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5F7" w:rsidRPr="00702AD0" w:rsidRDefault="00D265F7" w:rsidP="00702AD0">
      <w:pPr>
        <w:overflowPunct w:val="0"/>
        <w:topLinePunct/>
        <w:snapToGrid w:val="0"/>
        <w:spacing w:line="720" w:lineRule="exact"/>
        <w:rPr>
          <w:rFonts w:ascii="方正小标宋简体" w:eastAsia="方正小标宋简体" w:hAnsi="宋体" w:cs="宋体"/>
          <w:kern w:val="0"/>
          <w:sz w:val="44"/>
          <w:szCs w:val="44"/>
        </w:rPr>
      </w:pPr>
      <w:r w:rsidRPr="00D265F7">
        <w:rPr>
          <w:rFonts w:ascii="方正小标宋简体" w:eastAsia="方正小标宋简体" w:hAnsi="宋体" w:cs="宋体" w:hint="eastAsia"/>
          <w:kern w:val="0"/>
          <w:sz w:val="44"/>
          <w:szCs w:val="44"/>
        </w:rPr>
        <w:t>哈尔滨工程大学科技成果转化管理办法（试行）</w:t>
      </w:r>
    </w:p>
    <w:p w:rsidR="00D265F7" w:rsidRPr="00702AD0" w:rsidRDefault="00702AD0" w:rsidP="00702AD0">
      <w:pPr>
        <w:spacing w:line="520" w:lineRule="exact"/>
        <w:jc w:val="center"/>
        <w:rPr>
          <w:rFonts w:eastAsia="方正大标宋简体" w:hint="eastAsia"/>
          <w:sz w:val="32"/>
        </w:rPr>
      </w:pPr>
      <w:r>
        <w:rPr>
          <w:rFonts w:ascii="仿宋_GB2312" w:eastAsia="仿宋_GB2312" w:hint="eastAsia"/>
          <w:sz w:val="32"/>
        </w:rPr>
        <w:t>校字〔</w:t>
      </w:r>
      <w:r>
        <w:rPr>
          <w:rFonts w:ascii="仿宋_GB2312" w:eastAsia="仿宋_GB2312"/>
          <w:sz w:val="32"/>
        </w:rPr>
        <w:t>20</w:t>
      </w:r>
      <w:r>
        <w:rPr>
          <w:rFonts w:ascii="仿宋_GB2312" w:eastAsia="仿宋_GB2312" w:hint="eastAsia"/>
          <w:sz w:val="32"/>
        </w:rPr>
        <w:t>15〕74号</w:t>
      </w:r>
    </w:p>
    <w:p w:rsidR="00D265F7" w:rsidRPr="00D265F7" w:rsidRDefault="00D265F7" w:rsidP="00D265F7">
      <w:pPr>
        <w:overflowPunct w:val="0"/>
        <w:topLinePunct/>
        <w:snapToGrid w:val="0"/>
        <w:spacing w:beforeLines="50" w:before="156" w:afterLines="50" w:after="156" w:line="520" w:lineRule="exact"/>
        <w:jc w:val="center"/>
        <w:rPr>
          <w:rFonts w:ascii="黑体" w:eastAsia="黑体" w:hint="eastAsia"/>
          <w:sz w:val="32"/>
          <w:szCs w:val="32"/>
        </w:rPr>
      </w:pPr>
      <w:r w:rsidRPr="00D265F7">
        <w:rPr>
          <w:rFonts w:ascii="黑体" w:eastAsia="黑体" w:hint="eastAsia"/>
          <w:sz w:val="32"/>
          <w:szCs w:val="32"/>
        </w:rPr>
        <w:t>第一章　总　　则</w:t>
      </w:r>
    </w:p>
    <w:p w:rsidR="00D265F7" w:rsidRPr="00D265F7" w:rsidRDefault="00D265F7" w:rsidP="00D265F7">
      <w:pPr>
        <w:overflowPunct w:val="0"/>
        <w:topLinePunct/>
        <w:snapToGrid w:val="0"/>
        <w:spacing w:line="500" w:lineRule="exact"/>
        <w:ind w:firstLine="562"/>
        <w:rPr>
          <w:rFonts w:ascii="仿宋_GB2312" w:eastAsia="仿宋_GB2312" w:hint="eastAsia"/>
          <w:sz w:val="32"/>
          <w:szCs w:val="32"/>
        </w:rPr>
      </w:pPr>
      <w:r w:rsidRPr="00D265F7">
        <w:rPr>
          <w:rFonts w:ascii="仿宋_GB2312" w:eastAsia="仿宋_GB2312" w:hint="eastAsia"/>
          <w:b/>
          <w:sz w:val="32"/>
          <w:szCs w:val="32"/>
        </w:rPr>
        <w:t>第一条</w:t>
      </w:r>
      <w:r w:rsidRPr="00D265F7">
        <w:rPr>
          <w:rFonts w:ascii="仿宋_GB2312" w:eastAsia="仿宋_GB2312" w:hint="eastAsia"/>
          <w:sz w:val="32"/>
          <w:szCs w:val="32"/>
        </w:rPr>
        <w:t xml:space="preserve">　为加强国有资产管理，规范和促进</w:t>
      </w:r>
      <w:r>
        <w:rPr>
          <w:rFonts w:ascii="仿宋_GB2312" w:eastAsia="仿宋_GB2312" w:hint="eastAsia"/>
          <w:sz w:val="32"/>
          <w:szCs w:val="32"/>
        </w:rPr>
        <w:t>学校科技成果转化活动，根据《中华人民共和国促进科技成果转化法》</w:t>
      </w:r>
      <w:r w:rsidRPr="00D265F7">
        <w:rPr>
          <w:rFonts w:ascii="仿宋_GB2312" w:eastAsia="仿宋_GB2312" w:hint="eastAsia"/>
          <w:sz w:val="32"/>
          <w:szCs w:val="32"/>
        </w:rPr>
        <w:t>《</w:t>
      </w:r>
      <w:r w:rsidRPr="00D265F7">
        <w:rPr>
          <w:rFonts w:ascii="仿宋_GB2312" w:eastAsia="仿宋_GB2312" w:hint="eastAsia"/>
          <w:color w:val="000000"/>
          <w:sz w:val="32"/>
          <w:szCs w:val="32"/>
        </w:rPr>
        <w:t>黑龙江省人民政府关于深化体制机制改革加快实施创新驱动发展战略的实施意见》（黑政发</w:t>
      </w:r>
      <w:r w:rsidRPr="00D265F7">
        <w:rPr>
          <w:rFonts w:ascii="仿宋_GB2312" w:hAnsi="宋体" w:cs="宋体" w:hint="eastAsia"/>
          <w:color w:val="000000"/>
          <w:sz w:val="32"/>
          <w:szCs w:val="32"/>
        </w:rPr>
        <w:t>﹝</w:t>
      </w:r>
      <w:r w:rsidRPr="00D265F7">
        <w:rPr>
          <w:rFonts w:ascii="仿宋_GB2312" w:eastAsia="仿宋_GB2312" w:hint="eastAsia"/>
          <w:color w:val="000000"/>
          <w:sz w:val="32"/>
          <w:szCs w:val="32"/>
        </w:rPr>
        <w:t>2015</w:t>
      </w:r>
      <w:r w:rsidRPr="00D265F7">
        <w:rPr>
          <w:rFonts w:ascii="仿宋_GB2312" w:hAnsi="宋体" w:cs="宋体" w:hint="eastAsia"/>
          <w:color w:val="000000"/>
          <w:sz w:val="32"/>
          <w:szCs w:val="32"/>
        </w:rPr>
        <w:t>﹞</w:t>
      </w:r>
      <w:r w:rsidRPr="00D265F7">
        <w:rPr>
          <w:rFonts w:ascii="仿宋_GB2312" w:eastAsia="仿宋_GB2312" w:hint="eastAsia"/>
          <w:color w:val="000000"/>
          <w:sz w:val="32"/>
          <w:szCs w:val="32"/>
        </w:rPr>
        <w:t>32号）</w:t>
      </w:r>
      <w:r w:rsidRPr="00D265F7">
        <w:rPr>
          <w:rFonts w:ascii="仿宋_GB2312" w:eastAsia="仿宋_GB2312" w:hint="eastAsia"/>
          <w:sz w:val="32"/>
          <w:szCs w:val="32"/>
        </w:rPr>
        <w:t>等法律法规和文件精神，结合学校实际情况，制定本办法。</w:t>
      </w:r>
    </w:p>
    <w:p w:rsidR="00D265F7" w:rsidRPr="00D265F7" w:rsidRDefault="00D265F7" w:rsidP="00D265F7">
      <w:pPr>
        <w:overflowPunct w:val="0"/>
        <w:topLinePunct/>
        <w:snapToGrid w:val="0"/>
        <w:spacing w:line="500" w:lineRule="exact"/>
        <w:ind w:firstLine="562"/>
        <w:rPr>
          <w:rFonts w:ascii="仿宋_GB2312" w:eastAsia="仿宋_GB2312" w:hint="eastAsia"/>
          <w:sz w:val="32"/>
          <w:szCs w:val="32"/>
        </w:rPr>
      </w:pPr>
      <w:r w:rsidRPr="00D265F7">
        <w:rPr>
          <w:rFonts w:ascii="仿宋_GB2312" w:eastAsia="仿宋_GB2312" w:hint="eastAsia"/>
          <w:b/>
          <w:sz w:val="32"/>
          <w:szCs w:val="32"/>
        </w:rPr>
        <w:t>第二条</w:t>
      </w:r>
      <w:r w:rsidRPr="00D265F7">
        <w:rPr>
          <w:rFonts w:ascii="仿宋_GB2312" w:eastAsia="仿宋_GB2312" w:hint="eastAsia"/>
          <w:sz w:val="32"/>
          <w:szCs w:val="32"/>
        </w:rPr>
        <w:t xml:space="preserve">　本办法适用于学校所有聘用人员和在读学生的科技成果转化活动。</w:t>
      </w:r>
    </w:p>
    <w:p w:rsidR="00D265F7" w:rsidRPr="00D265F7" w:rsidRDefault="00D265F7" w:rsidP="00D265F7">
      <w:pPr>
        <w:overflowPunct w:val="0"/>
        <w:topLinePunct/>
        <w:snapToGrid w:val="0"/>
        <w:spacing w:line="500" w:lineRule="exact"/>
        <w:ind w:firstLine="562"/>
        <w:rPr>
          <w:rFonts w:ascii="仿宋_GB2312" w:eastAsia="仿宋_GB2312" w:hint="eastAsia"/>
          <w:sz w:val="32"/>
          <w:szCs w:val="32"/>
        </w:rPr>
      </w:pPr>
      <w:r w:rsidRPr="00D265F7">
        <w:rPr>
          <w:rFonts w:ascii="仿宋_GB2312" w:eastAsia="仿宋_GB2312" w:hint="eastAsia"/>
          <w:b/>
          <w:sz w:val="32"/>
          <w:szCs w:val="32"/>
        </w:rPr>
        <w:t>第三条</w:t>
      </w:r>
      <w:r w:rsidRPr="00D265F7">
        <w:rPr>
          <w:rFonts w:ascii="仿宋_GB2312" w:eastAsia="仿宋_GB2312" w:hint="eastAsia"/>
          <w:sz w:val="32"/>
          <w:szCs w:val="32"/>
        </w:rPr>
        <w:t xml:space="preserve">　本办法对相关概念作如下定义：</w:t>
      </w:r>
    </w:p>
    <w:p w:rsidR="00D265F7" w:rsidRPr="00D265F7" w:rsidRDefault="00D265F7" w:rsidP="00D265F7">
      <w:pPr>
        <w:overflowPunct w:val="0"/>
        <w:topLinePunct/>
        <w:snapToGrid w:val="0"/>
        <w:spacing w:line="500" w:lineRule="exact"/>
        <w:ind w:firstLine="560"/>
        <w:rPr>
          <w:rFonts w:ascii="仿宋_GB2312" w:eastAsia="仿宋_GB2312" w:hint="eastAsia"/>
          <w:sz w:val="32"/>
          <w:szCs w:val="32"/>
        </w:rPr>
      </w:pPr>
      <w:r w:rsidRPr="00D265F7">
        <w:rPr>
          <w:rFonts w:ascii="仿宋_GB2312" w:eastAsia="仿宋_GB2312" w:hint="eastAsia"/>
          <w:sz w:val="32"/>
          <w:szCs w:val="32"/>
        </w:rPr>
        <w:t>（一）本办法所涉及“科技成果”系指我校职务技术成果，即学校聘用人员和在读学生完成学校承担的科技任务，或者利用学校的名义，或者主要利用学校的物质技术条件所完成的发明创造。包括已经申请专利的职务发明、授予专利权的发明创造、软件著作权和其他非专利的技术、工艺、方法、产品等。</w:t>
      </w:r>
      <w:r w:rsidRPr="00D265F7">
        <w:rPr>
          <w:rFonts w:ascii="仿宋_GB2312" w:eastAsia="仿宋_GB2312" w:hint="eastAsia"/>
          <w:color w:val="000000"/>
          <w:sz w:val="32"/>
          <w:szCs w:val="32"/>
        </w:rPr>
        <w:t>在已完成转化科技成果基础上，利用或者主要利用学校的人力、物力等资源对</w:t>
      </w:r>
      <w:proofErr w:type="gramStart"/>
      <w:r w:rsidRPr="00D265F7">
        <w:rPr>
          <w:rFonts w:ascii="仿宋_GB2312" w:eastAsia="仿宋_GB2312" w:hint="eastAsia"/>
          <w:color w:val="000000"/>
          <w:sz w:val="32"/>
          <w:szCs w:val="32"/>
        </w:rPr>
        <w:t>原成果</w:t>
      </w:r>
      <w:proofErr w:type="gramEnd"/>
      <w:r w:rsidRPr="00D265F7">
        <w:rPr>
          <w:rFonts w:ascii="仿宋_GB2312" w:eastAsia="仿宋_GB2312" w:hint="eastAsia"/>
          <w:color w:val="000000"/>
          <w:sz w:val="32"/>
          <w:szCs w:val="32"/>
        </w:rPr>
        <w:t>进行升级、改造，若实施转化，适用本办法。</w:t>
      </w:r>
    </w:p>
    <w:p w:rsidR="00D265F7" w:rsidRPr="00D265F7" w:rsidRDefault="00D265F7" w:rsidP="00D265F7">
      <w:pPr>
        <w:overflowPunct w:val="0"/>
        <w:topLinePunct/>
        <w:snapToGrid w:val="0"/>
        <w:spacing w:line="500" w:lineRule="exact"/>
        <w:ind w:firstLine="560"/>
        <w:rPr>
          <w:rFonts w:ascii="仿宋_GB2312" w:eastAsia="仿宋_GB2312" w:hint="eastAsia"/>
          <w:sz w:val="32"/>
          <w:szCs w:val="32"/>
        </w:rPr>
      </w:pPr>
      <w:r w:rsidRPr="00D265F7">
        <w:rPr>
          <w:rFonts w:ascii="仿宋_GB2312" w:eastAsia="仿宋_GB2312" w:hint="eastAsia"/>
          <w:sz w:val="32"/>
          <w:szCs w:val="32"/>
        </w:rPr>
        <w:t>（二）本办法中“科技成果转化”主要指成果的应用、转移和产业化等类型。“成果应用”是指该成果在其他科研项目、样机、装备、产品研发过程中的有偿使用，一般指单件单次应用；“成果转移”是指成果权益归属的有偿变更，含转让和许可等一次性交易；“成果产业化”是指以该技术成果为基础，组建企业，开发产品，进行市场销售。</w:t>
      </w:r>
    </w:p>
    <w:p w:rsidR="00D265F7" w:rsidRPr="00D265F7" w:rsidRDefault="00D265F7" w:rsidP="00D265F7">
      <w:pPr>
        <w:overflowPunct w:val="0"/>
        <w:topLinePunct/>
        <w:snapToGrid w:val="0"/>
        <w:spacing w:line="500" w:lineRule="exact"/>
        <w:ind w:firstLine="562"/>
        <w:rPr>
          <w:rFonts w:ascii="仿宋_GB2312" w:eastAsia="仿宋_GB2312" w:hint="eastAsia"/>
          <w:sz w:val="32"/>
          <w:szCs w:val="32"/>
        </w:rPr>
      </w:pPr>
      <w:r w:rsidRPr="00D265F7">
        <w:rPr>
          <w:rFonts w:ascii="仿宋_GB2312" w:eastAsia="仿宋_GB2312" w:hint="eastAsia"/>
          <w:b/>
          <w:sz w:val="32"/>
          <w:szCs w:val="32"/>
        </w:rPr>
        <w:t>第四条</w:t>
      </w:r>
      <w:r w:rsidRPr="00D265F7">
        <w:rPr>
          <w:rFonts w:ascii="仿宋_GB2312" w:eastAsia="仿宋_GB2312" w:hint="eastAsia"/>
          <w:sz w:val="32"/>
          <w:szCs w:val="32"/>
        </w:rPr>
        <w:t xml:space="preserve">　以下科技成果转化方式适用本办法：</w:t>
      </w:r>
    </w:p>
    <w:p w:rsidR="00D265F7" w:rsidRPr="00D265F7" w:rsidRDefault="00D265F7" w:rsidP="00D265F7">
      <w:pPr>
        <w:overflowPunct w:val="0"/>
        <w:topLinePunct/>
        <w:snapToGrid w:val="0"/>
        <w:spacing w:line="500" w:lineRule="exact"/>
        <w:ind w:firstLine="560"/>
        <w:rPr>
          <w:rFonts w:ascii="仿宋_GB2312" w:eastAsia="仿宋_GB2312" w:hint="eastAsia"/>
          <w:sz w:val="32"/>
          <w:szCs w:val="32"/>
        </w:rPr>
      </w:pPr>
      <w:r w:rsidRPr="00D265F7">
        <w:rPr>
          <w:rFonts w:ascii="仿宋_GB2312" w:eastAsia="仿宋_GB2312" w:hint="eastAsia"/>
          <w:sz w:val="32"/>
          <w:szCs w:val="32"/>
        </w:rPr>
        <w:t>（一）向其他法人或自然人转让或许可实施科技成果；</w:t>
      </w:r>
    </w:p>
    <w:p w:rsidR="00D265F7" w:rsidRPr="00D265F7" w:rsidRDefault="00D265F7" w:rsidP="00D265F7">
      <w:pPr>
        <w:overflowPunct w:val="0"/>
        <w:topLinePunct/>
        <w:snapToGrid w:val="0"/>
        <w:spacing w:line="500" w:lineRule="exact"/>
        <w:ind w:firstLine="560"/>
        <w:rPr>
          <w:rFonts w:ascii="仿宋_GB2312" w:eastAsia="仿宋_GB2312" w:hint="eastAsia"/>
          <w:sz w:val="32"/>
          <w:szCs w:val="32"/>
        </w:rPr>
      </w:pPr>
      <w:r w:rsidRPr="00D265F7">
        <w:rPr>
          <w:rFonts w:ascii="仿宋_GB2312" w:eastAsia="仿宋_GB2312" w:hint="eastAsia"/>
          <w:sz w:val="32"/>
          <w:szCs w:val="32"/>
        </w:rPr>
        <w:lastRenderedPageBreak/>
        <w:t>（二）以科技成果作为合作条件，与他人共同实施转化；</w:t>
      </w:r>
    </w:p>
    <w:p w:rsidR="00D265F7" w:rsidRPr="00D265F7" w:rsidRDefault="00D265F7" w:rsidP="00D265F7">
      <w:pPr>
        <w:overflowPunct w:val="0"/>
        <w:topLinePunct/>
        <w:snapToGrid w:val="0"/>
        <w:spacing w:line="500" w:lineRule="exact"/>
        <w:ind w:firstLine="560"/>
        <w:rPr>
          <w:rFonts w:ascii="仿宋_GB2312" w:eastAsia="仿宋_GB2312" w:hAnsi="宋体" w:hint="eastAsia"/>
          <w:sz w:val="32"/>
          <w:szCs w:val="32"/>
        </w:rPr>
      </w:pPr>
      <w:r w:rsidRPr="00D265F7">
        <w:rPr>
          <w:rFonts w:ascii="仿宋_GB2312" w:eastAsia="仿宋_GB2312" w:hAnsi="宋体" w:hint="eastAsia"/>
          <w:sz w:val="32"/>
          <w:szCs w:val="32"/>
        </w:rPr>
        <w:t>（三）以科技成果作价投资，折算股权或者出资比例实施转化；</w:t>
      </w:r>
    </w:p>
    <w:p w:rsidR="00D265F7" w:rsidRPr="00D265F7" w:rsidRDefault="00D265F7" w:rsidP="00D265F7">
      <w:pPr>
        <w:overflowPunct w:val="0"/>
        <w:topLinePunct/>
        <w:snapToGrid w:val="0"/>
        <w:spacing w:line="500" w:lineRule="exact"/>
        <w:ind w:left="560"/>
        <w:rPr>
          <w:rFonts w:ascii="仿宋_GB2312" w:eastAsia="仿宋_GB2312" w:hAnsi="宋体" w:hint="eastAsia"/>
          <w:sz w:val="32"/>
          <w:szCs w:val="32"/>
        </w:rPr>
      </w:pPr>
      <w:r w:rsidRPr="00D265F7">
        <w:rPr>
          <w:rFonts w:ascii="仿宋_GB2312" w:eastAsia="仿宋_GB2312" w:hAnsi="宋体" w:hint="eastAsia"/>
          <w:sz w:val="32"/>
          <w:szCs w:val="32"/>
        </w:rPr>
        <w:t>（四）其他协商确定的合法方式。</w:t>
      </w:r>
    </w:p>
    <w:p w:rsidR="00D265F7" w:rsidRPr="00D265F7" w:rsidRDefault="00D265F7" w:rsidP="00D265F7">
      <w:pPr>
        <w:spacing w:line="500" w:lineRule="exact"/>
        <w:ind w:firstLineChars="218" w:firstLine="700"/>
        <w:rPr>
          <w:rFonts w:ascii="仿宋_GB2312" w:eastAsia="仿宋_GB2312" w:hAnsi="宋体" w:hint="eastAsia"/>
          <w:sz w:val="32"/>
          <w:szCs w:val="32"/>
        </w:rPr>
      </w:pPr>
      <w:r w:rsidRPr="00D265F7">
        <w:rPr>
          <w:rFonts w:ascii="仿宋_GB2312" w:eastAsia="仿宋_GB2312" w:hAnsi="宋体" w:hint="eastAsia"/>
          <w:b/>
          <w:sz w:val="32"/>
          <w:szCs w:val="32"/>
        </w:rPr>
        <w:t>第五条</w:t>
      </w:r>
      <w:r w:rsidRPr="00D265F7">
        <w:rPr>
          <w:rFonts w:ascii="仿宋_GB2312" w:eastAsia="仿宋_GB2312" w:hAnsi="宋体" w:hint="eastAsia"/>
          <w:sz w:val="32"/>
          <w:szCs w:val="32"/>
        </w:rPr>
        <w:t xml:space="preserve">　学校鼓励师生参加科技成果转化活动。科技成果转化活动遵循自愿、互利、公平、诚信的原则，应当遵守法律法规，维护国家和学校利益，协调集体和个人利益。</w:t>
      </w:r>
    </w:p>
    <w:p w:rsidR="00D265F7" w:rsidRPr="00D265F7" w:rsidRDefault="00D265F7" w:rsidP="00D265F7">
      <w:pPr>
        <w:overflowPunct w:val="0"/>
        <w:topLinePunct/>
        <w:snapToGrid w:val="0"/>
        <w:spacing w:beforeLines="50" w:before="156" w:afterLines="50" w:after="156" w:line="520" w:lineRule="exact"/>
        <w:jc w:val="center"/>
        <w:rPr>
          <w:rFonts w:ascii="黑体" w:eastAsia="黑体" w:hint="eastAsia"/>
          <w:sz w:val="32"/>
          <w:szCs w:val="32"/>
        </w:rPr>
      </w:pPr>
      <w:r w:rsidRPr="00D265F7">
        <w:rPr>
          <w:rFonts w:ascii="黑体" w:eastAsia="黑体" w:hint="eastAsia"/>
          <w:sz w:val="32"/>
          <w:szCs w:val="32"/>
        </w:rPr>
        <w:t>第二章　组织和实施</w:t>
      </w:r>
    </w:p>
    <w:p w:rsidR="00D265F7" w:rsidRPr="00D265F7" w:rsidRDefault="00D265F7" w:rsidP="00D265F7">
      <w:pPr>
        <w:overflowPunct w:val="0"/>
        <w:topLinePunct/>
        <w:snapToGrid w:val="0"/>
        <w:spacing w:line="500" w:lineRule="exact"/>
        <w:ind w:firstLine="562"/>
        <w:rPr>
          <w:rFonts w:ascii="仿宋_GB2312" w:eastAsia="仿宋_GB2312" w:hint="eastAsia"/>
          <w:sz w:val="32"/>
          <w:szCs w:val="32"/>
        </w:rPr>
      </w:pPr>
      <w:r w:rsidRPr="00D265F7">
        <w:rPr>
          <w:rFonts w:ascii="仿宋_GB2312" w:eastAsia="仿宋_GB2312" w:hint="eastAsia"/>
          <w:b/>
          <w:sz w:val="32"/>
          <w:szCs w:val="32"/>
        </w:rPr>
        <w:t>第六条</w:t>
      </w:r>
      <w:r w:rsidRPr="00D265F7">
        <w:rPr>
          <w:rFonts w:ascii="仿宋_GB2312" w:eastAsia="仿宋_GB2312" w:hint="eastAsia"/>
          <w:sz w:val="32"/>
          <w:szCs w:val="32"/>
        </w:rPr>
        <w:t xml:space="preserve">　科技成果形成后，由</w:t>
      </w:r>
      <w:r w:rsidR="00AF12E6">
        <w:rPr>
          <w:rFonts w:ascii="仿宋_GB2312" w:eastAsia="仿宋_GB2312" w:hint="eastAsia"/>
          <w:sz w:val="32"/>
          <w:szCs w:val="32"/>
        </w:rPr>
        <w:t>科研院</w:t>
      </w:r>
      <w:r w:rsidRPr="00D265F7">
        <w:rPr>
          <w:rFonts w:ascii="仿宋_GB2312" w:eastAsia="仿宋_GB2312" w:hint="eastAsia"/>
          <w:sz w:val="32"/>
          <w:szCs w:val="32"/>
        </w:rPr>
        <w:t>进行校内备案登记，</w:t>
      </w:r>
      <w:r w:rsidR="00AF12E6">
        <w:rPr>
          <w:rFonts w:ascii="仿宋_GB2312" w:eastAsia="仿宋_GB2312" w:hint="eastAsia"/>
          <w:sz w:val="32"/>
          <w:szCs w:val="32"/>
        </w:rPr>
        <w:t>实资处</w:t>
      </w:r>
      <w:r w:rsidRPr="00D265F7">
        <w:rPr>
          <w:rFonts w:ascii="仿宋_GB2312" w:eastAsia="仿宋_GB2312" w:hint="eastAsia"/>
          <w:sz w:val="32"/>
          <w:szCs w:val="32"/>
        </w:rPr>
        <w:t>进行产权备案，确认该成果的产权属性。</w:t>
      </w:r>
    </w:p>
    <w:p w:rsidR="00D265F7" w:rsidRPr="00D265F7" w:rsidRDefault="00D265F7" w:rsidP="00D265F7">
      <w:pPr>
        <w:overflowPunct w:val="0"/>
        <w:topLinePunct/>
        <w:snapToGrid w:val="0"/>
        <w:spacing w:line="500" w:lineRule="exact"/>
        <w:ind w:firstLine="562"/>
        <w:rPr>
          <w:rFonts w:ascii="仿宋_GB2312" w:eastAsia="仿宋_GB2312" w:hint="eastAsia"/>
          <w:sz w:val="32"/>
          <w:szCs w:val="32"/>
        </w:rPr>
      </w:pPr>
      <w:r w:rsidRPr="00D265F7">
        <w:rPr>
          <w:rFonts w:ascii="仿宋_GB2312" w:eastAsia="仿宋_GB2312" w:hint="eastAsia"/>
          <w:b/>
          <w:sz w:val="32"/>
          <w:szCs w:val="32"/>
        </w:rPr>
        <w:t>第七条</w:t>
      </w:r>
      <w:r w:rsidRPr="00D265F7">
        <w:rPr>
          <w:rFonts w:ascii="仿宋_GB2312" w:eastAsia="仿宋_GB2312" w:hint="eastAsia"/>
          <w:sz w:val="32"/>
          <w:szCs w:val="32"/>
        </w:rPr>
        <w:t xml:space="preserve">　在科技成果转化活动中，学校相关职能部门和院系的主要职责如下：</w:t>
      </w:r>
    </w:p>
    <w:p w:rsidR="00D265F7" w:rsidRPr="00D265F7" w:rsidRDefault="00D265F7" w:rsidP="00D265F7">
      <w:pPr>
        <w:overflowPunct w:val="0"/>
        <w:topLinePunct/>
        <w:snapToGrid w:val="0"/>
        <w:spacing w:line="500" w:lineRule="exact"/>
        <w:ind w:firstLine="560"/>
        <w:rPr>
          <w:rFonts w:ascii="仿宋_GB2312" w:eastAsia="仿宋_GB2312" w:hint="eastAsia"/>
          <w:sz w:val="32"/>
          <w:szCs w:val="32"/>
        </w:rPr>
      </w:pPr>
      <w:r w:rsidRPr="00D265F7">
        <w:rPr>
          <w:rFonts w:ascii="仿宋_GB2312" w:eastAsia="仿宋_GB2312" w:hint="eastAsia"/>
          <w:sz w:val="32"/>
          <w:szCs w:val="32"/>
        </w:rPr>
        <w:t>科研院负责组织科技成果的筛选、登记和维护；签订科技成果转化合同；校内科技成果信息发布和对外推介，社会需求信息的收集和发布；科技成果转化基金管理。凡不涉及学校对外投资的科技成果转化活动，由科研院负责组织实施。</w:t>
      </w:r>
    </w:p>
    <w:p w:rsidR="00D265F7" w:rsidRPr="00D265F7" w:rsidRDefault="00D265F7" w:rsidP="00D265F7">
      <w:pPr>
        <w:overflowPunct w:val="0"/>
        <w:topLinePunct/>
        <w:snapToGrid w:val="0"/>
        <w:spacing w:line="500" w:lineRule="exact"/>
        <w:ind w:firstLine="560"/>
        <w:rPr>
          <w:rFonts w:ascii="仿宋_GB2312" w:eastAsia="仿宋_GB2312" w:hint="eastAsia"/>
          <w:sz w:val="32"/>
          <w:szCs w:val="32"/>
        </w:rPr>
      </w:pPr>
      <w:r w:rsidRPr="00D265F7">
        <w:rPr>
          <w:rFonts w:ascii="仿宋_GB2312" w:eastAsia="仿宋_GB2312" w:hint="eastAsia"/>
          <w:sz w:val="32"/>
          <w:szCs w:val="32"/>
        </w:rPr>
        <w:t>实资处负责科技成果产权备案；核准科技成果价值评估和定价；向工业和信息化部报送学校科技成果转化年度报告；办理学校对外投资国有资产产权登记。</w:t>
      </w:r>
    </w:p>
    <w:p w:rsidR="00D265F7" w:rsidRPr="00D265F7" w:rsidRDefault="00D265F7" w:rsidP="00D265F7">
      <w:pPr>
        <w:overflowPunct w:val="0"/>
        <w:topLinePunct/>
        <w:snapToGrid w:val="0"/>
        <w:spacing w:line="500" w:lineRule="exact"/>
        <w:ind w:firstLine="560"/>
        <w:rPr>
          <w:rFonts w:ascii="仿宋_GB2312" w:eastAsia="仿宋_GB2312" w:hint="eastAsia"/>
          <w:sz w:val="32"/>
          <w:szCs w:val="32"/>
        </w:rPr>
      </w:pPr>
      <w:r>
        <w:rPr>
          <w:rFonts w:ascii="仿宋_GB2312" w:eastAsia="仿宋_GB2312" w:hint="eastAsia"/>
          <w:sz w:val="32"/>
          <w:szCs w:val="32"/>
        </w:rPr>
        <w:t>经委会</w:t>
      </w:r>
      <w:r w:rsidRPr="00D265F7">
        <w:rPr>
          <w:rFonts w:ascii="仿宋_GB2312" w:eastAsia="仿宋_GB2312" w:hint="eastAsia"/>
          <w:sz w:val="32"/>
          <w:szCs w:val="32"/>
        </w:rPr>
        <w:t>负责审议科技成果转化相关工作中对外投资、技术转让和许可事项；组织和初审科技成果产业化相关事项、材料，提交校内相关部门会签、审批和学校相关会议决策等。</w:t>
      </w:r>
    </w:p>
    <w:p w:rsidR="00D265F7" w:rsidRPr="00D265F7" w:rsidRDefault="00D265F7" w:rsidP="00D265F7">
      <w:pPr>
        <w:overflowPunct w:val="0"/>
        <w:topLinePunct/>
        <w:snapToGrid w:val="0"/>
        <w:spacing w:line="500" w:lineRule="exact"/>
        <w:ind w:firstLine="560"/>
        <w:rPr>
          <w:rFonts w:ascii="仿宋_GB2312" w:eastAsia="仿宋_GB2312" w:hint="eastAsia"/>
          <w:sz w:val="32"/>
          <w:szCs w:val="32"/>
        </w:rPr>
      </w:pPr>
      <w:r w:rsidRPr="00D265F7">
        <w:rPr>
          <w:rFonts w:ascii="仿宋_GB2312" w:eastAsia="仿宋_GB2312" w:hint="eastAsia"/>
          <w:sz w:val="32"/>
          <w:szCs w:val="32"/>
        </w:rPr>
        <w:t>财务处负责学校对外投资建账及投资的具体账务操作。</w:t>
      </w:r>
    </w:p>
    <w:p w:rsidR="00D265F7" w:rsidRPr="00D265F7" w:rsidRDefault="00D265F7" w:rsidP="00D265F7">
      <w:pPr>
        <w:overflowPunct w:val="0"/>
        <w:topLinePunct/>
        <w:snapToGrid w:val="0"/>
        <w:spacing w:line="500" w:lineRule="exact"/>
        <w:ind w:firstLine="560"/>
        <w:rPr>
          <w:rFonts w:ascii="仿宋_GB2312" w:eastAsia="仿宋_GB2312" w:hint="eastAsia"/>
          <w:sz w:val="32"/>
          <w:szCs w:val="32"/>
        </w:rPr>
      </w:pPr>
      <w:r w:rsidRPr="00D265F7">
        <w:rPr>
          <w:rFonts w:ascii="仿宋_GB2312" w:eastAsia="仿宋_GB2312" w:hint="eastAsia"/>
          <w:sz w:val="32"/>
          <w:szCs w:val="32"/>
        </w:rPr>
        <w:t>教务处、研究生院负责组织制定在读学生参加科技成果转化活动的相关管理办法。</w:t>
      </w:r>
    </w:p>
    <w:p w:rsidR="00D265F7" w:rsidRPr="00D265F7" w:rsidRDefault="00D265F7" w:rsidP="00D265F7">
      <w:pPr>
        <w:overflowPunct w:val="0"/>
        <w:topLinePunct/>
        <w:snapToGrid w:val="0"/>
        <w:spacing w:line="500" w:lineRule="exact"/>
        <w:ind w:firstLine="560"/>
        <w:rPr>
          <w:rFonts w:ascii="仿宋_GB2312" w:eastAsia="仿宋_GB2312" w:hint="eastAsia"/>
          <w:sz w:val="32"/>
          <w:szCs w:val="32"/>
        </w:rPr>
      </w:pPr>
      <w:r w:rsidRPr="00D265F7">
        <w:rPr>
          <w:rFonts w:ascii="仿宋_GB2312" w:eastAsia="仿宋_GB2312" w:hint="eastAsia"/>
          <w:sz w:val="32"/>
          <w:szCs w:val="32"/>
        </w:rPr>
        <w:t>院系对成果完成人提出的科技成果转化申请签署意见，支持和协助成果完成人和学校开展科技成果转化工作。</w:t>
      </w:r>
    </w:p>
    <w:p w:rsidR="00D265F7" w:rsidRPr="00D265F7" w:rsidRDefault="00D265F7" w:rsidP="00D265F7">
      <w:pPr>
        <w:overflowPunct w:val="0"/>
        <w:topLinePunct/>
        <w:snapToGrid w:val="0"/>
        <w:spacing w:line="500" w:lineRule="exact"/>
        <w:ind w:firstLine="562"/>
        <w:rPr>
          <w:rFonts w:ascii="仿宋_GB2312" w:eastAsia="仿宋_GB2312" w:hint="eastAsia"/>
          <w:sz w:val="32"/>
          <w:szCs w:val="32"/>
        </w:rPr>
      </w:pPr>
      <w:r w:rsidRPr="00D265F7">
        <w:rPr>
          <w:rFonts w:ascii="仿宋_GB2312" w:eastAsia="仿宋_GB2312" w:hint="eastAsia"/>
          <w:b/>
          <w:color w:val="000000"/>
          <w:sz w:val="32"/>
          <w:szCs w:val="32"/>
        </w:rPr>
        <w:lastRenderedPageBreak/>
        <w:t>第八条</w:t>
      </w:r>
      <w:r w:rsidRPr="00D265F7">
        <w:rPr>
          <w:rFonts w:ascii="仿宋_GB2312" w:eastAsia="仿宋_GB2312" w:hint="eastAsia"/>
          <w:color w:val="000000"/>
          <w:sz w:val="32"/>
          <w:szCs w:val="32"/>
        </w:rPr>
        <w:t xml:space="preserve">　学校资产</w:t>
      </w:r>
      <w:r w:rsidRPr="00D265F7">
        <w:rPr>
          <w:rFonts w:ascii="仿宋_GB2312" w:eastAsia="仿宋_GB2312" w:hint="eastAsia"/>
          <w:sz w:val="32"/>
          <w:szCs w:val="32"/>
        </w:rPr>
        <w:t>经营公司是科技成果产业化的投资平台，代表学校对外投资；负责联合国内外产学研单位，根据国家法律法规和部门有关规章制度要求，积极促进学校科技成果产业化工作；对全资企业行使出资人权利，</w:t>
      </w:r>
      <w:r w:rsidRPr="00D265F7">
        <w:rPr>
          <w:rFonts w:ascii="仿宋_GB2312" w:eastAsia="仿宋_GB2312" w:hint="eastAsia"/>
          <w:color w:val="000000"/>
          <w:sz w:val="32"/>
          <w:szCs w:val="32"/>
        </w:rPr>
        <w:t>对参股企业依照章程享有股东权益，履行股东义务。</w:t>
      </w:r>
    </w:p>
    <w:p w:rsidR="00D265F7" w:rsidRPr="00D265F7" w:rsidRDefault="00D265F7" w:rsidP="00D265F7">
      <w:pPr>
        <w:overflowPunct w:val="0"/>
        <w:topLinePunct/>
        <w:snapToGrid w:val="0"/>
        <w:spacing w:line="500" w:lineRule="exact"/>
        <w:ind w:firstLine="562"/>
        <w:rPr>
          <w:rFonts w:ascii="仿宋_GB2312" w:eastAsia="仿宋_GB2312" w:hint="eastAsia"/>
          <w:sz w:val="32"/>
          <w:szCs w:val="32"/>
        </w:rPr>
      </w:pPr>
      <w:r w:rsidRPr="00D265F7">
        <w:rPr>
          <w:rFonts w:ascii="仿宋_GB2312" w:eastAsia="仿宋_GB2312" w:hint="eastAsia"/>
          <w:b/>
          <w:sz w:val="32"/>
          <w:szCs w:val="32"/>
        </w:rPr>
        <w:t>第九条</w:t>
      </w:r>
      <w:r w:rsidRPr="00D265F7">
        <w:rPr>
          <w:rFonts w:ascii="仿宋_GB2312" w:eastAsia="仿宋_GB2312" w:hint="eastAsia"/>
          <w:sz w:val="32"/>
          <w:szCs w:val="32"/>
        </w:rPr>
        <w:t xml:space="preserve">　不涉及学校对外投资的科技成果转化的主要程序为：成果完成人提出申请，由所在单位签署意见后提交科研院，科研院负责组织完成相关工作。</w:t>
      </w:r>
    </w:p>
    <w:p w:rsidR="00D265F7" w:rsidRPr="00D265F7" w:rsidRDefault="00D265F7" w:rsidP="00D265F7">
      <w:pPr>
        <w:overflowPunct w:val="0"/>
        <w:topLinePunct/>
        <w:snapToGrid w:val="0"/>
        <w:spacing w:line="500" w:lineRule="exact"/>
        <w:ind w:firstLine="562"/>
        <w:rPr>
          <w:rFonts w:ascii="仿宋_GB2312" w:eastAsia="仿宋_GB2312" w:hint="eastAsia"/>
          <w:sz w:val="32"/>
          <w:szCs w:val="32"/>
        </w:rPr>
      </w:pPr>
      <w:r w:rsidRPr="00D265F7">
        <w:rPr>
          <w:rFonts w:ascii="仿宋_GB2312" w:eastAsia="仿宋_GB2312" w:hint="eastAsia"/>
          <w:b/>
          <w:sz w:val="32"/>
          <w:szCs w:val="32"/>
        </w:rPr>
        <w:t>第十条</w:t>
      </w:r>
      <w:r w:rsidRPr="00D265F7">
        <w:rPr>
          <w:rFonts w:ascii="仿宋_GB2312" w:eastAsia="仿宋_GB2312" w:hint="eastAsia"/>
          <w:sz w:val="32"/>
          <w:szCs w:val="32"/>
        </w:rPr>
        <w:t xml:space="preserve">　科技成果产业化的校内审批程序为：成果完成人提出申请，由所在单位签署意见后提交经委会，由经委会负责转化方案、价值评估、技术入股、可行性分析等材料的组织或初审并提出审批意见，科研院、实资处对科技成果权属、价值核准提出会签意见并进行适当公示，最终经学校批复后实施。</w:t>
      </w:r>
    </w:p>
    <w:p w:rsidR="00D265F7" w:rsidRPr="00D265F7" w:rsidRDefault="00D265F7" w:rsidP="00D265F7">
      <w:pPr>
        <w:spacing w:line="500" w:lineRule="exact"/>
        <w:ind w:firstLineChars="196" w:firstLine="630"/>
        <w:rPr>
          <w:rFonts w:ascii="仿宋_GB2312" w:eastAsia="仿宋_GB2312" w:hint="eastAsia"/>
          <w:sz w:val="32"/>
          <w:szCs w:val="32"/>
        </w:rPr>
      </w:pPr>
      <w:r w:rsidRPr="00D265F7">
        <w:rPr>
          <w:rFonts w:ascii="仿宋_GB2312" w:eastAsia="仿宋_GB2312" w:hint="eastAsia"/>
          <w:b/>
          <w:sz w:val="32"/>
          <w:szCs w:val="32"/>
        </w:rPr>
        <w:t>第十一条</w:t>
      </w:r>
      <w:r w:rsidRPr="00D265F7">
        <w:rPr>
          <w:rFonts w:ascii="仿宋_GB2312" w:eastAsia="仿宋_GB2312" w:hint="eastAsia"/>
          <w:sz w:val="32"/>
          <w:szCs w:val="32"/>
        </w:rPr>
        <w:t xml:space="preserve">  待转化科技成果可通过协议定价、在技术交易市场挂牌交易、拍卖等方式确定价格，其中，采用协议定价方式的，应在校内以适当方式公示科技成果名称和交易价格。</w:t>
      </w:r>
    </w:p>
    <w:p w:rsidR="00D265F7" w:rsidRPr="00D265F7" w:rsidRDefault="00D265F7" w:rsidP="00D265F7">
      <w:pPr>
        <w:overflowPunct w:val="0"/>
        <w:topLinePunct/>
        <w:snapToGrid w:val="0"/>
        <w:spacing w:line="500" w:lineRule="exact"/>
        <w:ind w:firstLine="562"/>
        <w:rPr>
          <w:rFonts w:ascii="仿宋_GB2312" w:eastAsia="仿宋_GB2312" w:hint="eastAsia"/>
          <w:color w:val="000000"/>
          <w:sz w:val="32"/>
          <w:szCs w:val="32"/>
        </w:rPr>
      </w:pPr>
      <w:r w:rsidRPr="00D265F7">
        <w:rPr>
          <w:rFonts w:ascii="仿宋_GB2312" w:eastAsia="仿宋_GB2312" w:hint="eastAsia"/>
          <w:b/>
          <w:sz w:val="32"/>
          <w:szCs w:val="32"/>
        </w:rPr>
        <w:t>第十二条</w:t>
      </w:r>
      <w:r w:rsidRPr="00D265F7">
        <w:rPr>
          <w:rFonts w:ascii="仿宋_GB2312" w:eastAsia="仿宋_GB2312" w:hint="eastAsia"/>
          <w:sz w:val="32"/>
          <w:szCs w:val="32"/>
        </w:rPr>
        <w:t xml:space="preserve">　学校支持</w:t>
      </w:r>
      <w:r w:rsidRPr="00D265F7">
        <w:rPr>
          <w:rFonts w:ascii="仿宋_GB2312" w:eastAsia="仿宋_GB2312" w:hint="eastAsia"/>
          <w:color w:val="000000"/>
          <w:sz w:val="32"/>
          <w:szCs w:val="32"/>
        </w:rPr>
        <w:t>军品科研成果向民品市场技术溢出，原则上不支持军品科研成果小批量生产类科技成果产业化。</w:t>
      </w:r>
    </w:p>
    <w:p w:rsidR="00D265F7" w:rsidRPr="00D265F7" w:rsidRDefault="00D265F7" w:rsidP="00D265F7">
      <w:pPr>
        <w:overflowPunct w:val="0"/>
        <w:topLinePunct/>
        <w:snapToGrid w:val="0"/>
        <w:spacing w:line="500" w:lineRule="exact"/>
        <w:ind w:firstLine="562"/>
        <w:rPr>
          <w:rFonts w:ascii="仿宋_GB2312" w:eastAsia="仿宋_GB2312" w:hint="eastAsia"/>
          <w:sz w:val="32"/>
          <w:szCs w:val="32"/>
        </w:rPr>
      </w:pPr>
      <w:r w:rsidRPr="00D265F7">
        <w:rPr>
          <w:rFonts w:ascii="仿宋_GB2312" w:eastAsia="仿宋_GB2312" w:hint="eastAsia"/>
          <w:b/>
          <w:sz w:val="32"/>
          <w:szCs w:val="32"/>
        </w:rPr>
        <w:t>第十三条</w:t>
      </w:r>
      <w:r w:rsidRPr="00D265F7">
        <w:rPr>
          <w:rFonts w:ascii="仿宋_GB2312" w:eastAsia="仿宋_GB2312" w:hint="eastAsia"/>
          <w:sz w:val="32"/>
          <w:szCs w:val="32"/>
        </w:rPr>
        <w:t xml:space="preserve">　科技成果价值300万元（含300万元）以下的转化事宜由校长办公会决定，300万元以上的由校党委常委会决定。</w:t>
      </w:r>
    </w:p>
    <w:p w:rsidR="00D265F7" w:rsidRPr="00D265F7" w:rsidRDefault="00D265F7" w:rsidP="00D265F7">
      <w:pPr>
        <w:overflowPunct w:val="0"/>
        <w:topLinePunct/>
        <w:snapToGrid w:val="0"/>
        <w:spacing w:line="500" w:lineRule="exact"/>
        <w:ind w:firstLine="562"/>
        <w:rPr>
          <w:rFonts w:ascii="仿宋_GB2312" w:eastAsia="仿宋_GB2312" w:hint="eastAsia"/>
          <w:sz w:val="32"/>
          <w:szCs w:val="32"/>
        </w:rPr>
      </w:pPr>
      <w:r w:rsidRPr="00D265F7">
        <w:rPr>
          <w:rFonts w:ascii="仿宋_GB2312" w:eastAsia="仿宋_GB2312" w:hint="eastAsia"/>
          <w:b/>
          <w:sz w:val="32"/>
          <w:szCs w:val="32"/>
        </w:rPr>
        <w:t>第十四条</w:t>
      </w:r>
      <w:r w:rsidRPr="00D265F7">
        <w:rPr>
          <w:rFonts w:ascii="仿宋_GB2312" w:eastAsia="仿宋_GB2312" w:hint="eastAsia"/>
          <w:sz w:val="32"/>
          <w:szCs w:val="32"/>
        </w:rPr>
        <w:t xml:space="preserve">　各部门和院系应采取积极措施，制定相应配套政策，积极促进学校科技成果转化工作的实施。</w:t>
      </w:r>
    </w:p>
    <w:p w:rsidR="00D265F7" w:rsidRDefault="00D265F7" w:rsidP="00D265F7">
      <w:pPr>
        <w:overflowPunct w:val="0"/>
        <w:topLinePunct/>
        <w:snapToGrid w:val="0"/>
        <w:spacing w:line="500" w:lineRule="exact"/>
        <w:ind w:firstLine="562"/>
        <w:rPr>
          <w:rFonts w:ascii="仿宋_GB2312" w:eastAsia="仿宋_GB2312" w:hint="eastAsia"/>
          <w:sz w:val="32"/>
          <w:szCs w:val="32"/>
        </w:rPr>
      </w:pPr>
      <w:r w:rsidRPr="00D265F7">
        <w:rPr>
          <w:rFonts w:ascii="仿宋_GB2312" w:eastAsia="仿宋_GB2312" w:hint="eastAsia"/>
          <w:b/>
          <w:sz w:val="32"/>
          <w:szCs w:val="32"/>
        </w:rPr>
        <w:t>第十五条</w:t>
      </w:r>
      <w:r w:rsidRPr="00D265F7">
        <w:rPr>
          <w:rFonts w:ascii="仿宋_GB2312" w:eastAsia="仿宋_GB2312" w:hint="eastAsia"/>
          <w:sz w:val="32"/>
          <w:szCs w:val="32"/>
        </w:rPr>
        <w:t xml:space="preserve">　为鼓励和支持师生参与科技成果转化活动，学校将科技成果转化效益作为教职工岗位考核、职称评定和评先评优的重要依据之一。</w:t>
      </w:r>
    </w:p>
    <w:p w:rsidR="00AF12E6" w:rsidRPr="00D265F7" w:rsidRDefault="00AF12E6" w:rsidP="00D265F7">
      <w:pPr>
        <w:overflowPunct w:val="0"/>
        <w:topLinePunct/>
        <w:snapToGrid w:val="0"/>
        <w:spacing w:line="500" w:lineRule="exact"/>
        <w:ind w:firstLine="562"/>
        <w:rPr>
          <w:rFonts w:ascii="仿宋_GB2312" w:eastAsia="仿宋_GB2312" w:hint="eastAsia"/>
          <w:sz w:val="32"/>
          <w:szCs w:val="32"/>
        </w:rPr>
      </w:pPr>
    </w:p>
    <w:p w:rsidR="00D265F7" w:rsidRPr="00D265F7" w:rsidRDefault="00D265F7" w:rsidP="00D265F7">
      <w:pPr>
        <w:overflowPunct w:val="0"/>
        <w:topLinePunct/>
        <w:snapToGrid w:val="0"/>
        <w:spacing w:beforeLines="50" w:before="156" w:afterLines="50" w:after="156" w:line="520" w:lineRule="exact"/>
        <w:jc w:val="center"/>
        <w:rPr>
          <w:rFonts w:ascii="黑体" w:eastAsia="黑体" w:hint="eastAsia"/>
          <w:sz w:val="32"/>
          <w:szCs w:val="32"/>
        </w:rPr>
      </w:pPr>
      <w:r w:rsidRPr="00D265F7">
        <w:rPr>
          <w:rFonts w:ascii="黑体" w:eastAsia="黑体" w:hint="eastAsia"/>
          <w:sz w:val="32"/>
          <w:szCs w:val="32"/>
        </w:rPr>
        <w:t>第三章　收益分配</w:t>
      </w:r>
    </w:p>
    <w:p w:rsidR="00D265F7" w:rsidRPr="00D265F7" w:rsidRDefault="00D265F7" w:rsidP="00D265F7">
      <w:pPr>
        <w:overflowPunct w:val="0"/>
        <w:topLinePunct/>
        <w:snapToGrid w:val="0"/>
        <w:spacing w:line="500" w:lineRule="exact"/>
        <w:ind w:firstLine="562"/>
        <w:rPr>
          <w:rFonts w:ascii="仿宋_GB2312" w:eastAsia="仿宋_GB2312" w:hint="eastAsia"/>
          <w:sz w:val="32"/>
          <w:szCs w:val="32"/>
        </w:rPr>
      </w:pPr>
      <w:r w:rsidRPr="00D265F7">
        <w:rPr>
          <w:rFonts w:ascii="仿宋_GB2312" w:eastAsia="仿宋_GB2312" w:hint="eastAsia"/>
          <w:b/>
          <w:sz w:val="32"/>
          <w:szCs w:val="32"/>
        </w:rPr>
        <w:lastRenderedPageBreak/>
        <w:t>第十六条</w:t>
      </w:r>
      <w:r w:rsidRPr="00D265F7">
        <w:rPr>
          <w:rFonts w:ascii="仿宋_GB2312" w:eastAsia="仿宋_GB2312" w:hint="eastAsia"/>
          <w:sz w:val="32"/>
          <w:szCs w:val="32"/>
        </w:rPr>
        <w:t xml:space="preserve">　本办法所称的收益是指科技成果转化所产生的一切收益，包括转让收入、许可收入、利润分成、作价投资的股权收益等。</w:t>
      </w:r>
    </w:p>
    <w:p w:rsidR="00D265F7" w:rsidRPr="00D265F7" w:rsidRDefault="00D265F7" w:rsidP="00D265F7">
      <w:pPr>
        <w:overflowPunct w:val="0"/>
        <w:topLinePunct/>
        <w:snapToGrid w:val="0"/>
        <w:spacing w:line="500" w:lineRule="exact"/>
        <w:ind w:firstLine="562"/>
        <w:rPr>
          <w:rFonts w:ascii="仿宋_GB2312" w:eastAsia="仿宋_GB2312" w:hint="eastAsia"/>
          <w:sz w:val="32"/>
          <w:szCs w:val="32"/>
        </w:rPr>
      </w:pPr>
      <w:r w:rsidRPr="00D265F7">
        <w:rPr>
          <w:rFonts w:ascii="仿宋_GB2312" w:eastAsia="仿宋_GB2312" w:hint="eastAsia"/>
          <w:b/>
          <w:sz w:val="32"/>
          <w:szCs w:val="32"/>
        </w:rPr>
        <w:t>第十七条</w:t>
      </w:r>
      <w:r w:rsidRPr="00D265F7">
        <w:rPr>
          <w:rFonts w:ascii="仿宋_GB2312" w:eastAsia="仿宋_GB2312" w:hint="eastAsia"/>
          <w:sz w:val="32"/>
          <w:szCs w:val="32"/>
        </w:rPr>
        <w:t xml:space="preserve">　在科技成果应用和科技成果转移中，转让净收益按如下比例分配：10%作为学校收益，部分用于设立科技成果转化基金；20%作为院系收益，主要用于推进院系科技成果转化工作；70%奖励成果完成人。</w:t>
      </w:r>
    </w:p>
    <w:p w:rsidR="00D265F7" w:rsidRPr="00D265F7" w:rsidRDefault="00D265F7" w:rsidP="00D265F7">
      <w:pPr>
        <w:overflowPunct w:val="0"/>
        <w:topLinePunct/>
        <w:snapToGrid w:val="0"/>
        <w:spacing w:line="500" w:lineRule="exact"/>
        <w:ind w:firstLine="562"/>
        <w:rPr>
          <w:rFonts w:ascii="仿宋_GB2312" w:eastAsia="仿宋_GB2312" w:hint="eastAsia"/>
          <w:color w:val="000000"/>
          <w:sz w:val="32"/>
          <w:szCs w:val="32"/>
        </w:rPr>
      </w:pPr>
      <w:r w:rsidRPr="00D265F7">
        <w:rPr>
          <w:rFonts w:ascii="仿宋_GB2312" w:eastAsia="仿宋_GB2312" w:hint="eastAsia"/>
          <w:b/>
          <w:sz w:val="32"/>
          <w:szCs w:val="32"/>
        </w:rPr>
        <w:t xml:space="preserve">第十八条　</w:t>
      </w:r>
      <w:r w:rsidRPr="00D265F7">
        <w:rPr>
          <w:rFonts w:ascii="仿宋_GB2312" w:eastAsia="仿宋_GB2312" w:hint="eastAsia"/>
          <w:sz w:val="32"/>
          <w:szCs w:val="32"/>
        </w:rPr>
        <w:t>在科技成果产业化中，科技成果作为无形资产经过评估作价后，5</w:t>
      </w:r>
      <w:r w:rsidRPr="00D265F7">
        <w:rPr>
          <w:rFonts w:ascii="仿宋_GB2312" w:eastAsia="仿宋_GB2312" w:hint="eastAsia"/>
          <w:color w:val="000000"/>
          <w:sz w:val="32"/>
          <w:szCs w:val="32"/>
        </w:rPr>
        <w:t>0%-90%</w:t>
      </w:r>
      <w:r w:rsidRPr="00D265F7">
        <w:rPr>
          <w:rFonts w:ascii="仿宋_GB2312" w:eastAsia="仿宋_GB2312" w:hint="eastAsia"/>
          <w:sz w:val="32"/>
          <w:szCs w:val="32"/>
        </w:rPr>
        <w:t>奖励成果完成人用于企业股权，其余部分由资产经营公司代表学校用于企业股权。</w:t>
      </w:r>
      <w:r w:rsidRPr="00D265F7">
        <w:rPr>
          <w:rFonts w:ascii="仿宋_GB2312" w:eastAsia="仿宋_GB2312" w:hint="eastAsia"/>
          <w:color w:val="000000"/>
          <w:sz w:val="32"/>
          <w:szCs w:val="32"/>
        </w:rPr>
        <w:t>涉及学校重要核心技术的科技成果产业化，成果完成人和学校用于所创办企业的股权之和原则上应占该企业总股权的50%以上。</w:t>
      </w:r>
    </w:p>
    <w:p w:rsidR="00D265F7" w:rsidRPr="00D265F7" w:rsidRDefault="00D265F7" w:rsidP="00D265F7">
      <w:pPr>
        <w:spacing w:line="500" w:lineRule="exact"/>
        <w:ind w:firstLineChars="196" w:firstLine="630"/>
        <w:rPr>
          <w:rFonts w:ascii="仿宋_GB2312" w:eastAsia="仿宋_GB2312" w:hint="eastAsia"/>
          <w:sz w:val="32"/>
          <w:szCs w:val="32"/>
        </w:rPr>
      </w:pPr>
      <w:r w:rsidRPr="00D265F7">
        <w:rPr>
          <w:rFonts w:ascii="仿宋_GB2312" w:eastAsia="仿宋_GB2312" w:hint="eastAsia"/>
          <w:b/>
          <w:sz w:val="32"/>
          <w:szCs w:val="32"/>
        </w:rPr>
        <w:t xml:space="preserve">第十九条  </w:t>
      </w:r>
      <w:r w:rsidRPr="00D265F7">
        <w:rPr>
          <w:rFonts w:ascii="仿宋_GB2312" w:eastAsia="仿宋_GB2312" w:hint="eastAsia"/>
          <w:sz w:val="32"/>
          <w:szCs w:val="32"/>
        </w:rPr>
        <w:t>科技成果转化收益在科研团队内部各成员之间的分配，</w:t>
      </w:r>
      <w:proofErr w:type="gramStart"/>
      <w:r w:rsidRPr="00D265F7">
        <w:rPr>
          <w:rFonts w:ascii="仿宋_GB2312" w:eastAsia="仿宋_GB2312" w:hint="eastAsia"/>
          <w:sz w:val="32"/>
          <w:szCs w:val="32"/>
        </w:rPr>
        <w:t>由成果</w:t>
      </w:r>
      <w:proofErr w:type="gramEnd"/>
      <w:r w:rsidRPr="00D265F7">
        <w:rPr>
          <w:rFonts w:ascii="仿宋_GB2312" w:eastAsia="仿宋_GB2312" w:hint="eastAsia"/>
          <w:sz w:val="32"/>
          <w:szCs w:val="32"/>
        </w:rPr>
        <w:t>完成人根据参加人员的实际贡献，内部协商决定。在科技成果转化中获得报酬和学校奖励的人员，应依法缴纳个人所得税。</w:t>
      </w:r>
    </w:p>
    <w:p w:rsidR="00D265F7" w:rsidRPr="00D265F7" w:rsidRDefault="00D265F7" w:rsidP="00D265F7">
      <w:pPr>
        <w:overflowPunct w:val="0"/>
        <w:topLinePunct/>
        <w:snapToGrid w:val="0"/>
        <w:spacing w:beforeLines="50" w:before="156" w:afterLines="50" w:after="156" w:line="520" w:lineRule="exact"/>
        <w:jc w:val="center"/>
        <w:rPr>
          <w:rFonts w:ascii="黑体" w:eastAsia="黑体" w:hint="eastAsia"/>
          <w:sz w:val="32"/>
          <w:szCs w:val="32"/>
        </w:rPr>
      </w:pPr>
      <w:r w:rsidRPr="00D265F7">
        <w:rPr>
          <w:rFonts w:ascii="黑体" w:eastAsia="黑体" w:hint="eastAsia"/>
          <w:sz w:val="32"/>
          <w:szCs w:val="32"/>
        </w:rPr>
        <w:t>第四章　法律责任</w:t>
      </w:r>
    </w:p>
    <w:p w:rsidR="00D265F7" w:rsidRPr="00D265F7" w:rsidRDefault="00D265F7" w:rsidP="00D265F7">
      <w:pPr>
        <w:overflowPunct w:val="0"/>
        <w:topLinePunct/>
        <w:snapToGrid w:val="0"/>
        <w:spacing w:line="500" w:lineRule="exact"/>
        <w:ind w:firstLine="562"/>
        <w:rPr>
          <w:rFonts w:ascii="仿宋_GB2312" w:eastAsia="仿宋_GB2312" w:hint="eastAsia"/>
          <w:sz w:val="32"/>
          <w:szCs w:val="32"/>
        </w:rPr>
      </w:pPr>
      <w:r w:rsidRPr="00D265F7">
        <w:rPr>
          <w:rFonts w:ascii="仿宋_GB2312" w:eastAsia="仿宋_GB2312" w:hint="eastAsia"/>
          <w:b/>
          <w:sz w:val="32"/>
          <w:szCs w:val="32"/>
        </w:rPr>
        <w:t>第二十条</w:t>
      </w:r>
      <w:r w:rsidRPr="00D265F7">
        <w:rPr>
          <w:rFonts w:ascii="仿宋_GB2312" w:eastAsia="仿宋_GB2312" w:hint="eastAsia"/>
          <w:sz w:val="32"/>
          <w:szCs w:val="32"/>
        </w:rPr>
        <w:t xml:space="preserve">　科技成果转化应依照有关法律法规，规范有序地进行。学校职务技术成果，其所有权归学校所有，实资处会同相关部门代表学校对成果归属行使裁定权。成果完成人不得阻碍技术成果的转化，不得将科技成果及其技术资料和数据占为己有，侵犯学校的合法权益。</w:t>
      </w:r>
    </w:p>
    <w:p w:rsidR="00D265F7" w:rsidRPr="00D265F7" w:rsidRDefault="00D265F7" w:rsidP="00D265F7">
      <w:pPr>
        <w:spacing w:line="500" w:lineRule="exact"/>
        <w:ind w:firstLineChars="218" w:firstLine="700"/>
        <w:rPr>
          <w:rFonts w:ascii="仿宋_GB2312" w:eastAsia="仿宋_GB2312" w:hint="eastAsia"/>
          <w:sz w:val="32"/>
          <w:szCs w:val="32"/>
        </w:rPr>
      </w:pPr>
      <w:r w:rsidRPr="00D265F7">
        <w:rPr>
          <w:rFonts w:ascii="仿宋_GB2312" w:eastAsia="仿宋_GB2312" w:hint="eastAsia"/>
          <w:b/>
          <w:sz w:val="32"/>
          <w:szCs w:val="32"/>
        </w:rPr>
        <w:t>第二十一条</w:t>
      </w:r>
      <w:r w:rsidRPr="00D265F7">
        <w:rPr>
          <w:rFonts w:ascii="仿宋_GB2312" w:eastAsia="仿宋_GB2312" w:hint="eastAsia"/>
          <w:sz w:val="32"/>
          <w:szCs w:val="32"/>
        </w:rPr>
        <w:t xml:space="preserve">　未经学校书面授权同意，单位或个人擅自实施或者变相与他人合作实施学校职务技术成果转化的，属侵犯学校权益的行为，学校将通过相关途径主张权利，并追究相关人员法律责任。</w:t>
      </w:r>
    </w:p>
    <w:p w:rsidR="00D265F7" w:rsidRPr="00D265F7" w:rsidRDefault="00D265F7" w:rsidP="00D265F7">
      <w:pPr>
        <w:overflowPunct w:val="0"/>
        <w:topLinePunct/>
        <w:snapToGrid w:val="0"/>
        <w:spacing w:line="500" w:lineRule="exact"/>
        <w:ind w:firstLine="562"/>
        <w:rPr>
          <w:rFonts w:ascii="仿宋_GB2312" w:eastAsia="仿宋_GB2312" w:hint="eastAsia"/>
          <w:sz w:val="32"/>
          <w:szCs w:val="32"/>
        </w:rPr>
      </w:pPr>
      <w:r w:rsidRPr="00D265F7">
        <w:rPr>
          <w:rFonts w:ascii="仿宋_GB2312" w:eastAsia="仿宋_GB2312" w:hint="eastAsia"/>
          <w:b/>
          <w:sz w:val="32"/>
          <w:szCs w:val="32"/>
        </w:rPr>
        <w:t>第二十二条</w:t>
      </w:r>
      <w:r w:rsidRPr="00D265F7">
        <w:rPr>
          <w:rFonts w:ascii="仿宋_GB2312" w:eastAsia="仿宋_GB2312" w:hint="eastAsia"/>
          <w:sz w:val="32"/>
          <w:szCs w:val="32"/>
        </w:rPr>
        <w:t xml:space="preserve">　科技成果转化中涉及国家安全和秘密的，依法</w:t>
      </w:r>
      <w:r w:rsidRPr="00D265F7">
        <w:rPr>
          <w:rFonts w:ascii="仿宋_GB2312" w:eastAsia="仿宋_GB2312" w:hint="eastAsia"/>
          <w:sz w:val="32"/>
          <w:szCs w:val="32"/>
        </w:rPr>
        <w:lastRenderedPageBreak/>
        <w:t>按照规定的程序办理相应保密手续。参与人应遵守学校保密规定，加强国家秘密以及学校商业和技术秘密的保密工作，如发生失泄密行为，按学校相关管理办法进行处理。</w:t>
      </w:r>
    </w:p>
    <w:p w:rsidR="00D265F7" w:rsidRPr="00D265F7" w:rsidRDefault="00D265F7" w:rsidP="00D265F7">
      <w:pPr>
        <w:overflowPunct w:val="0"/>
        <w:topLinePunct/>
        <w:snapToGrid w:val="0"/>
        <w:spacing w:line="500" w:lineRule="exact"/>
        <w:ind w:firstLine="562"/>
        <w:rPr>
          <w:rFonts w:ascii="仿宋_GB2312" w:eastAsia="仿宋_GB2312" w:hint="eastAsia"/>
          <w:sz w:val="32"/>
          <w:szCs w:val="32"/>
        </w:rPr>
      </w:pPr>
      <w:r w:rsidRPr="00D265F7">
        <w:rPr>
          <w:rFonts w:ascii="仿宋_GB2312" w:eastAsia="仿宋_GB2312" w:hint="eastAsia"/>
          <w:b/>
          <w:sz w:val="32"/>
          <w:szCs w:val="32"/>
        </w:rPr>
        <w:t>第二十三条</w:t>
      </w:r>
      <w:r w:rsidRPr="00D265F7">
        <w:rPr>
          <w:rFonts w:ascii="仿宋_GB2312" w:eastAsia="仿宋_GB2312" w:hint="eastAsia"/>
          <w:sz w:val="32"/>
          <w:szCs w:val="32"/>
        </w:rPr>
        <w:t xml:space="preserve">　发生下列情形之一，学校将通过法律手段收回其既得利益并追究相关人员的法律责任。</w:t>
      </w:r>
    </w:p>
    <w:p w:rsidR="00D265F7" w:rsidRPr="00D265F7" w:rsidRDefault="00D265F7" w:rsidP="00D265F7">
      <w:pPr>
        <w:overflowPunct w:val="0"/>
        <w:topLinePunct/>
        <w:snapToGrid w:val="0"/>
        <w:spacing w:line="500" w:lineRule="exact"/>
        <w:ind w:firstLine="560"/>
        <w:rPr>
          <w:rFonts w:ascii="仿宋_GB2312" w:eastAsia="仿宋_GB2312" w:hint="eastAsia"/>
          <w:sz w:val="32"/>
          <w:szCs w:val="32"/>
        </w:rPr>
      </w:pPr>
      <w:r w:rsidRPr="00D265F7">
        <w:rPr>
          <w:rFonts w:ascii="仿宋_GB2312" w:eastAsia="仿宋_GB2312" w:hint="eastAsia"/>
          <w:sz w:val="32"/>
          <w:szCs w:val="32"/>
        </w:rPr>
        <w:t>（一）隐匿转化收入，不按规定入账，或私自向受让方索取或接受现金和其他物品；</w:t>
      </w:r>
    </w:p>
    <w:p w:rsidR="00D265F7" w:rsidRPr="00D265F7" w:rsidRDefault="00D265F7" w:rsidP="00D265F7">
      <w:pPr>
        <w:overflowPunct w:val="0"/>
        <w:topLinePunct/>
        <w:snapToGrid w:val="0"/>
        <w:spacing w:line="500" w:lineRule="exact"/>
        <w:ind w:firstLine="560"/>
        <w:rPr>
          <w:rFonts w:ascii="仿宋_GB2312" w:eastAsia="仿宋_GB2312" w:hint="eastAsia"/>
          <w:sz w:val="32"/>
          <w:szCs w:val="32"/>
        </w:rPr>
      </w:pPr>
      <w:r w:rsidRPr="00D265F7">
        <w:rPr>
          <w:rFonts w:ascii="仿宋_GB2312" w:eastAsia="仿宋_GB2312" w:hint="eastAsia"/>
          <w:sz w:val="32"/>
          <w:szCs w:val="32"/>
        </w:rPr>
        <w:t>（二）未能履行合同，因我方过错造成合同纠纷，严重损害学校声誉和权益；</w:t>
      </w:r>
    </w:p>
    <w:p w:rsidR="00D265F7" w:rsidRPr="00D265F7" w:rsidRDefault="00D265F7" w:rsidP="00D265F7">
      <w:pPr>
        <w:overflowPunct w:val="0"/>
        <w:topLinePunct/>
        <w:snapToGrid w:val="0"/>
        <w:spacing w:line="500" w:lineRule="exact"/>
        <w:ind w:firstLine="560"/>
        <w:rPr>
          <w:rFonts w:ascii="仿宋_GB2312" w:eastAsia="仿宋_GB2312" w:hint="eastAsia"/>
          <w:sz w:val="32"/>
          <w:szCs w:val="32"/>
        </w:rPr>
      </w:pPr>
      <w:r w:rsidRPr="00D265F7">
        <w:rPr>
          <w:rFonts w:ascii="仿宋_GB2312" w:eastAsia="仿宋_GB2312" w:hint="eastAsia"/>
          <w:sz w:val="32"/>
          <w:szCs w:val="32"/>
        </w:rPr>
        <w:t>（三）故意夸大技术成熟度和技术水平，或提供虚假技术资料，引起合作纠纷；</w:t>
      </w:r>
    </w:p>
    <w:p w:rsidR="00D265F7" w:rsidRPr="00D265F7" w:rsidRDefault="00D265F7" w:rsidP="00D265F7">
      <w:pPr>
        <w:overflowPunct w:val="0"/>
        <w:topLinePunct/>
        <w:snapToGrid w:val="0"/>
        <w:spacing w:line="500" w:lineRule="exact"/>
        <w:ind w:firstLine="560"/>
        <w:rPr>
          <w:rFonts w:ascii="仿宋_GB2312" w:eastAsia="仿宋_GB2312" w:hint="eastAsia"/>
          <w:sz w:val="32"/>
          <w:szCs w:val="32"/>
        </w:rPr>
      </w:pPr>
      <w:r w:rsidRPr="00D265F7">
        <w:rPr>
          <w:rFonts w:ascii="仿宋_GB2312" w:eastAsia="仿宋_GB2312" w:hint="eastAsia"/>
          <w:sz w:val="32"/>
          <w:szCs w:val="32"/>
        </w:rPr>
        <w:t>（四）未经许可，私自</w:t>
      </w:r>
      <w:proofErr w:type="gramStart"/>
      <w:r w:rsidRPr="00D265F7">
        <w:rPr>
          <w:rFonts w:ascii="仿宋_GB2312" w:eastAsia="仿宋_GB2312" w:hint="eastAsia"/>
          <w:sz w:val="32"/>
          <w:szCs w:val="32"/>
        </w:rPr>
        <w:t>向成果受</w:t>
      </w:r>
      <w:proofErr w:type="gramEnd"/>
      <w:r w:rsidRPr="00D265F7">
        <w:rPr>
          <w:rFonts w:ascii="仿宋_GB2312" w:eastAsia="仿宋_GB2312" w:hint="eastAsia"/>
          <w:sz w:val="32"/>
          <w:szCs w:val="32"/>
        </w:rPr>
        <w:t>让方提供超出合作范围的技术资料；</w:t>
      </w:r>
    </w:p>
    <w:p w:rsidR="00D265F7" w:rsidRPr="00D265F7" w:rsidRDefault="00D265F7" w:rsidP="00D265F7">
      <w:pPr>
        <w:overflowPunct w:val="0"/>
        <w:topLinePunct/>
        <w:snapToGrid w:val="0"/>
        <w:spacing w:line="500" w:lineRule="exact"/>
        <w:ind w:firstLine="560"/>
        <w:rPr>
          <w:rFonts w:ascii="仿宋_GB2312" w:eastAsia="仿宋_GB2312" w:hint="eastAsia"/>
          <w:sz w:val="32"/>
          <w:szCs w:val="32"/>
        </w:rPr>
      </w:pPr>
      <w:r w:rsidRPr="00D265F7">
        <w:rPr>
          <w:rFonts w:ascii="仿宋_GB2312" w:eastAsia="仿宋_GB2312" w:hint="eastAsia"/>
          <w:sz w:val="32"/>
          <w:szCs w:val="32"/>
        </w:rPr>
        <w:t>（五）其他违纪违规违法行为。</w:t>
      </w:r>
    </w:p>
    <w:p w:rsidR="00D265F7" w:rsidRPr="00D265F7" w:rsidRDefault="00D265F7" w:rsidP="00D265F7">
      <w:pPr>
        <w:overflowPunct w:val="0"/>
        <w:topLinePunct/>
        <w:snapToGrid w:val="0"/>
        <w:spacing w:beforeLines="50" w:before="156" w:afterLines="50" w:after="156" w:line="520" w:lineRule="exact"/>
        <w:jc w:val="center"/>
        <w:rPr>
          <w:rFonts w:ascii="黑体" w:eastAsia="黑体" w:hint="eastAsia"/>
          <w:sz w:val="32"/>
          <w:szCs w:val="32"/>
        </w:rPr>
      </w:pPr>
      <w:r w:rsidRPr="00D265F7">
        <w:rPr>
          <w:rFonts w:ascii="黑体" w:eastAsia="黑体" w:hint="eastAsia"/>
          <w:sz w:val="32"/>
          <w:szCs w:val="32"/>
        </w:rPr>
        <w:t>第五章　附</w:t>
      </w:r>
      <w:r>
        <w:rPr>
          <w:rFonts w:ascii="黑体" w:eastAsia="黑体" w:hint="eastAsia"/>
          <w:sz w:val="32"/>
          <w:szCs w:val="32"/>
        </w:rPr>
        <w:t xml:space="preserve">　　</w:t>
      </w:r>
      <w:r w:rsidRPr="00D265F7">
        <w:rPr>
          <w:rFonts w:ascii="黑体" w:eastAsia="黑体" w:hint="eastAsia"/>
          <w:sz w:val="32"/>
          <w:szCs w:val="32"/>
        </w:rPr>
        <w:t>则</w:t>
      </w:r>
    </w:p>
    <w:p w:rsidR="00D265F7" w:rsidRPr="00D265F7" w:rsidRDefault="00D265F7" w:rsidP="00D265F7">
      <w:pPr>
        <w:overflowPunct w:val="0"/>
        <w:topLinePunct/>
        <w:snapToGrid w:val="0"/>
        <w:spacing w:line="500" w:lineRule="exact"/>
        <w:ind w:firstLine="562"/>
        <w:rPr>
          <w:rFonts w:ascii="仿宋_GB2312" w:eastAsia="仿宋_GB2312" w:hint="eastAsia"/>
          <w:sz w:val="32"/>
          <w:szCs w:val="32"/>
        </w:rPr>
      </w:pPr>
      <w:r w:rsidRPr="00D265F7">
        <w:rPr>
          <w:rFonts w:ascii="仿宋_GB2312" w:eastAsia="仿宋_GB2312" w:hint="eastAsia"/>
          <w:b/>
          <w:sz w:val="32"/>
          <w:szCs w:val="32"/>
        </w:rPr>
        <w:t>第二十四条</w:t>
      </w:r>
      <w:r w:rsidRPr="00D265F7">
        <w:rPr>
          <w:rFonts w:ascii="仿宋_GB2312" w:eastAsia="仿宋_GB2312" w:hint="eastAsia"/>
          <w:sz w:val="32"/>
          <w:szCs w:val="32"/>
        </w:rPr>
        <w:t xml:space="preserve">　本办法与国家有关法律法规不一致时，按国家有关法律法规执行。</w:t>
      </w:r>
    </w:p>
    <w:p w:rsidR="00D265F7" w:rsidRPr="00D265F7" w:rsidRDefault="00D265F7" w:rsidP="00D265F7">
      <w:pPr>
        <w:overflowPunct w:val="0"/>
        <w:topLinePunct/>
        <w:snapToGrid w:val="0"/>
        <w:spacing w:line="500" w:lineRule="exact"/>
        <w:ind w:firstLine="562"/>
        <w:rPr>
          <w:rFonts w:ascii="仿宋_GB2312" w:eastAsia="仿宋_GB2312" w:hint="eastAsia"/>
          <w:sz w:val="32"/>
          <w:szCs w:val="32"/>
        </w:rPr>
      </w:pPr>
      <w:r w:rsidRPr="00D265F7">
        <w:rPr>
          <w:rFonts w:ascii="仿宋_GB2312" w:eastAsia="仿宋_GB2312" w:hint="eastAsia"/>
          <w:b/>
          <w:sz w:val="32"/>
          <w:szCs w:val="32"/>
        </w:rPr>
        <w:t>第二十五条</w:t>
      </w:r>
      <w:r w:rsidRPr="00D265F7">
        <w:rPr>
          <w:rFonts w:ascii="仿宋_GB2312" w:eastAsia="仿宋_GB2312" w:hint="eastAsia"/>
          <w:sz w:val="32"/>
          <w:szCs w:val="32"/>
        </w:rPr>
        <w:t xml:space="preserve">　本办法由实资处负责解释。</w:t>
      </w:r>
    </w:p>
    <w:p w:rsidR="00CD1439" w:rsidRPr="00E00C55" w:rsidRDefault="00D265F7" w:rsidP="00013793">
      <w:pPr>
        <w:overflowPunct w:val="0"/>
        <w:topLinePunct/>
        <w:snapToGrid w:val="0"/>
        <w:spacing w:line="500" w:lineRule="exact"/>
        <w:ind w:firstLine="562"/>
        <w:rPr>
          <w:rFonts w:hint="eastAsia"/>
        </w:rPr>
      </w:pPr>
      <w:r w:rsidRPr="00D265F7">
        <w:rPr>
          <w:rFonts w:ascii="仿宋_GB2312" w:eastAsia="仿宋_GB2312" w:hint="eastAsia"/>
          <w:b/>
          <w:sz w:val="32"/>
          <w:szCs w:val="32"/>
        </w:rPr>
        <w:t>第二十六条</w:t>
      </w:r>
      <w:r w:rsidRPr="00D265F7">
        <w:rPr>
          <w:rFonts w:ascii="仿宋_GB2312" w:eastAsia="仿宋_GB2312" w:hint="eastAsia"/>
          <w:sz w:val="32"/>
          <w:szCs w:val="32"/>
        </w:rPr>
        <w:t xml:space="preserve">　本办法自2016年1月1日起施行。此前经学校正式批准的科技成果转化事项按</w:t>
      </w:r>
      <w:proofErr w:type="gramStart"/>
      <w:r w:rsidRPr="00D265F7">
        <w:rPr>
          <w:rFonts w:ascii="仿宋_GB2312" w:eastAsia="仿宋_GB2312" w:hint="eastAsia"/>
          <w:sz w:val="32"/>
          <w:szCs w:val="32"/>
        </w:rPr>
        <w:t>原会议</w:t>
      </w:r>
      <w:proofErr w:type="gramEnd"/>
      <w:r w:rsidRPr="00D265F7">
        <w:rPr>
          <w:rFonts w:ascii="仿宋_GB2312" w:eastAsia="仿宋_GB2312" w:hint="eastAsia"/>
          <w:sz w:val="32"/>
          <w:szCs w:val="32"/>
        </w:rPr>
        <w:t>决定执行。</w:t>
      </w:r>
      <w:bookmarkStart w:id="0" w:name="_GoBack"/>
      <w:bookmarkEnd w:id="0"/>
    </w:p>
    <w:sectPr w:rsidR="00CD1439" w:rsidRPr="00E00C55" w:rsidSect="00D96522">
      <w:headerReference w:type="default" r:id="rId6"/>
      <w:footerReference w:type="even" r:id="rId7"/>
      <w:footerReference w:type="default" r:id="rId8"/>
      <w:pgSz w:w="11906" w:h="16838" w:code="9"/>
      <w:pgMar w:top="1440" w:right="1474" w:bottom="136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801" w:rsidRDefault="00795801">
      <w:r>
        <w:separator/>
      </w:r>
    </w:p>
  </w:endnote>
  <w:endnote w:type="continuationSeparator" w:id="0">
    <w:p w:rsidR="00795801" w:rsidRDefault="0079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方正小标宋简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2E6" w:rsidRPr="00CA2F87" w:rsidRDefault="00AF12E6" w:rsidP="00DC764A">
    <w:pPr>
      <w:pStyle w:val="a7"/>
      <w:framePr w:wrap="around" w:vAnchor="text" w:hAnchor="margin" w:xAlign="outside" w:y="1"/>
      <w:rPr>
        <w:rStyle w:val="a8"/>
        <w:rFonts w:ascii="宋体" w:hAnsi="宋体"/>
        <w:sz w:val="28"/>
        <w:szCs w:val="28"/>
      </w:rPr>
    </w:pPr>
    <w:r w:rsidRPr="00CA2F87">
      <w:rPr>
        <w:rStyle w:val="a8"/>
        <w:rFonts w:ascii="宋体" w:hAnsi="宋体"/>
        <w:sz w:val="28"/>
        <w:szCs w:val="28"/>
      </w:rPr>
      <w:fldChar w:fldCharType="begin"/>
    </w:r>
    <w:r w:rsidRPr="00CA2F87">
      <w:rPr>
        <w:rStyle w:val="a8"/>
        <w:rFonts w:ascii="宋体" w:hAnsi="宋体"/>
        <w:sz w:val="28"/>
        <w:szCs w:val="28"/>
      </w:rPr>
      <w:instrText xml:space="preserve">PAGE  </w:instrText>
    </w:r>
    <w:r w:rsidRPr="00CA2F87">
      <w:rPr>
        <w:rStyle w:val="a8"/>
        <w:rFonts w:ascii="宋体" w:hAnsi="宋体"/>
        <w:sz w:val="28"/>
        <w:szCs w:val="28"/>
      </w:rPr>
      <w:fldChar w:fldCharType="separate"/>
    </w:r>
    <w:r>
      <w:rPr>
        <w:rStyle w:val="a8"/>
        <w:rFonts w:ascii="宋体" w:hAnsi="宋体"/>
        <w:noProof/>
        <w:sz w:val="28"/>
        <w:szCs w:val="28"/>
      </w:rPr>
      <w:t>- 2 -</w:t>
    </w:r>
    <w:r w:rsidRPr="00CA2F87">
      <w:rPr>
        <w:rStyle w:val="a8"/>
        <w:rFonts w:ascii="宋体" w:hAnsi="宋体"/>
        <w:sz w:val="28"/>
        <w:szCs w:val="28"/>
      </w:rPr>
      <w:fldChar w:fldCharType="end"/>
    </w:r>
  </w:p>
  <w:p w:rsidR="00AF12E6" w:rsidRDefault="00AF12E6" w:rsidP="00D96522">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2E6" w:rsidRPr="00CD1439" w:rsidRDefault="00AF12E6" w:rsidP="00DC764A">
    <w:pPr>
      <w:pStyle w:val="a7"/>
      <w:framePr w:wrap="around" w:vAnchor="text" w:hAnchor="margin" w:xAlign="outside" w:y="1"/>
      <w:rPr>
        <w:rStyle w:val="a8"/>
        <w:rFonts w:ascii="宋体" w:hAnsi="宋体"/>
        <w:sz w:val="28"/>
        <w:szCs w:val="28"/>
      </w:rPr>
    </w:pPr>
    <w:r w:rsidRPr="00CD1439">
      <w:rPr>
        <w:rStyle w:val="a8"/>
        <w:rFonts w:ascii="宋体" w:hAnsi="宋体"/>
        <w:sz w:val="28"/>
        <w:szCs w:val="28"/>
      </w:rPr>
      <w:fldChar w:fldCharType="begin"/>
    </w:r>
    <w:r w:rsidRPr="00CD1439">
      <w:rPr>
        <w:rStyle w:val="a8"/>
        <w:rFonts w:ascii="宋体" w:hAnsi="宋体"/>
        <w:sz w:val="28"/>
        <w:szCs w:val="28"/>
      </w:rPr>
      <w:instrText xml:space="preserve">PAGE  </w:instrText>
    </w:r>
    <w:r w:rsidRPr="00CD1439">
      <w:rPr>
        <w:rStyle w:val="a8"/>
        <w:rFonts w:ascii="宋体" w:hAnsi="宋体"/>
        <w:sz w:val="28"/>
        <w:szCs w:val="28"/>
      </w:rPr>
      <w:fldChar w:fldCharType="separate"/>
    </w:r>
    <w:r>
      <w:rPr>
        <w:rStyle w:val="a8"/>
        <w:rFonts w:ascii="宋体" w:hAnsi="宋体"/>
        <w:noProof/>
        <w:sz w:val="28"/>
        <w:szCs w:val="28"/>
      </w:rPr>
      <w:t>- 1 -</w:t>
    </w:r>
    <w:r w:rsidRPr="00CD1439">
      <w:rPr>
        <w:rStyle w:val="a8"/>
        <w:rFonts w:ascii="宋体" w:hAnsi="宋体"/>
        <w:sz w:val="28"/>
        <w:szCs w:val="28"/>
      </w:rPr>
      <w:fldChar w:fldCharType="end"/>
    </w:r>
  </w:p>
  <w:p w:rsidR="00AF12E6" w:rsidRDefault="00AF12E6" w:rsidP="00D96522">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801" w:rsidRDefault="00795801">
      <w:r>
        <w:separator/>
      </w:r>
    </w:p>
  </w:footnote>
  <w:footnote w:type="continuationSeparator" w:id="0">
    <w:p w:rsidR="00795801" w:rsidRDefault="00795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2E6" w:rsidRDefault="00AF12E6" w:rsidP="00CD7E15">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65F7"/>
    <w:rsid w:val="0000006A"/>
    <w:rsid w:val="00000F39"/>
    <w:rsid w:val="0001067A"/>
    <w:rsid w:val="00011DAA"/>
    <w:rsid w:val="00013793"/>
    <w:rsid w:val="00037EC7"/>
    <w:rsid w:val="00045124"/>
    <w:rsid w:val="0005482F"/>
    <w:rsid w:val="00076936"/>
    <w:rsid w:val="000A46DA"/>
    <w:rsid w:val="000A72A5"/>
    <w:rsid w:val="000B04DD"/>
    <w:rsid w:val="000C31EC"/>
    <w:rsid w:val="000E26A0"/>
    <w:rsid w:val="000E5B59"/>
    <w:rsid w:val="000F67F2"/>
    <w:rsid w:val="000F6C46"/>
    <w:rsid w:val="00105B6C"/>
    <w:rsid w:val="00125240"/>
    <w:rsid w:val="001253EA"/>
    <w:rsid w:val="001308A0"/>
    <w:rsid w:val="0013269E"/>
    <w:rsid w:val="00144655"/>
    <w:rsid w:val="00156AA7"/>
    <w:rsid w:val="00166DA5"/>
    <w:rsid w:val="001773DB"/>
    <w:rsid w:val="001838D8"/>
    <w:rsid w:val="001843C9"/>
    <w:rsid w:val="00191FCA"/>
    <w:rsid w:val="00196069"/>
    <w:rsid w:val="001A7DD8"/>
    <w:rsid w:val="001B6E06"/>
    <w:rsid w:val="001C2704"/>
    <w:rsid w:val="001C3F93"/>
    <w:rsid w:val="001C59A9"/>
    <w:rsid w:val="001D0043"/>
    <w:rsid w:val="001D0853"/>
    <w:rsid w:val="001D3047"/>
    <w:rsid w:val="001F3662"/>
    <w:rsid w:val="00227A54"/>
    <w:rsid w:val="00277C3B"/>
    <w:rsid w:val="002802F1"/>
    <w:rsid w:val="0028074F"/>
    <w:rsid w:val="002C3CCB"/>
    <w:rsid w:val="002C67B5"/>
    <w:rsid w:val="002D1568"/>
    <w:rsid w:val="002E0B72"/>
    <w:rsid w:val="002E3453"/>
    <w:rsid w:val="002E5297"/>
    <w:rsid w:val="0030045A"/>
    <w:rsid w:val="00312B02"/>
    <w:rsid w:val="003209F8"/>
    <w:rsid w:val="0032624D"/>
    <w:rsid w:val="00331FC0"/>
    <w:rsid w:val="00333FCA"/>
    <w:rsid w:val="00340B88"/>
    <w:rsid w:val="0035194E"/>
    <w:rsid w:val="003706A6"/>
    <w:rsid w:val="00385C85"/>
    <w:rsid w:val="00390FF1"/>
    <w:rsid w:val="003917BC"/>
    <w:rsid w:val="003919D6"/>
    <w:rsid w:val="003979EF"/>
    <w:rsid w:val="003A3DFB"/>
    <w:rsid w:val="003B1160"/>
    <w:rsid w:val="003C562D"/>
    <w:rsid w:val="003C5EF1"/>
    <w:rsid w:val="003E33FC"/>
    <w:rsid w:val="003F3DF0"/>
    <w:rsid w:val="003F777D"/>
    <w:rsid w:val="004154D9"/>
    <w:rsid w:val="00422E08"/>
    <w:rsid w:val="0042767A"/>
    <w:rsid w:val="00450658"/>
    <w:rsid w:val="0047550D"/>
    <w:rsid w:val="004A0C36"/>
    <w:rsid w:val="004A32E5"/>
    <w:rsid w:val="004B5915"/>
    <w:rsid w:val="004D369C"/>
    <w:rsid w:val="004D441E"/>
    <w:rsid w:val="004E3A32"/>
    <w:rsid w:val="004E5CB5"/>
    <w:rsid w:val="004F4262"/>
    <w:rsid w:val="004F4CC2"/>
    <w:rsid w:val="004F558D"/>
    <w:rsid w:val="004F72A7"/>
    <w:rsid w:val="0050236B"/>
    <w:rsid w:val="00503F8C"/>
    <w:rsid w:val="00504375"/>
    <w:rsid w:val="005060AD"/>
    <w:rsid w:val="005364B1"/>
    <w:rsid w:val="005468A8"/>
    <w:rsid w:val="00547F6F"/>
    <w:rsid w:val="00553334"/>
    <w:rsid w:val="0055470F"/>
    <w:rsid w:val="00556F00"/>
    <w:rsid w:val="00577967"/>
    <w:rsid w:val="00583052"/>
    <w:rsid w:val="0058345D"/>
    <w:rsid w:val="00596E31"/>
    <w:rsid w:val="005B4F19"/>
    <w:rsid w:val="005C32D2"/>
    <w:rsid w:val="005D5470"/>
    <w:rsid w:val="005D7443"/>
    <w:rsid w:val="005F5767"/>
    <w:rsid w:val="006023BF"/>
    <w:rsid w:val="0060528F"/>
    <w:rsid w:val="00606631"/>
    <w:rsid w:val="00611E8C"/>
    <w:rsid w:val="0061710E"/>
    <w:rsid w:val="0062076D"/>
    <w:rsid w:val="00624129"/>
    <w:rsid w:val="00632804"/>
    <w:rsid w:val="00633601"/>
    <w:rsid w:val="0065385B"/>
    <w:rsid w:val="00661F54"/>
    <w:rsid w:val="00670CF5"/>
    <w:rsid w:val="0068580C"/>
    <w:rsid w:val="006B131D"/>
    <w:rsid w:val="006B5D0F"/>
    <w:rsid w:val="006B6F61"/>
    <w:rsid w:val="006C7E82"/>
    <w:rsid w:val="007027D9"/>
    <w:rsid w:val="00702AD0"/>
    <w:rsid w:val="007302EB"/>
    <w:rsid w:val="0074070A"/>
    <w:rsid w:val="00742276"/>
    <w:rsid w:val="00744D90"/>
    <w:rsid w:val="00756DAE"/>
    <w:rsid w:val="00757864"/>
    <w:rsid w:val="007813B5"/>
    <w:rsid w:val="00786DCF"/>
    <w:rsid w:val="00787DF2"/>
    <w:rsid w:val="00792FE2"/>
    <w:rsid w:val="00795801"/>
    <w:rsid w:val="007A0BB1"/>
    <w:rsid w:val="007A2FF1"/>
    <w:rsid w:val="007A69E6"/>
    <w:rsid w:val="007B259E"/>
    <w:rsid w:val="007E254D"/>
    <w:rsid w:val="007E67E5"/>
    <w:rsid w:val="0080365F"/>
    <w:rsid w:val="008045CE"/>
    <w:rsid w:val="00815340"/>
    <w:rsid w:val="008173CA"/>
    <w:rsid w:val="0082556F"/>
    <w:rsid w:val="00835D30"/>
    <w:rsid w:val="008413B4"/>
    <w:rsid w:val="00844425"/>
    <w:rsid w:val="00852397"/>
    <w:rsid w:val="00855B05"/>
    <w:rsid w:val="00857FF9"/>
    <w:rsid w:val="008600C1"/>
    <w:rsid w:val="00873960"/>
    <w:rsid w:val="0088018F"/>
    <w:rsid w:val="00892ADF"/>
    <w:rsid w:val="00892B0F"/>
    <w:rsid w:val="008A25E6"/>
    <w:rsid w:val="008A4F9A"/>
    <w:rsid w:val="008B402A"/>
    <w:rsid w:val="008D6B5C"/>
    <w:rsid w:val="008E267A"/>
    <w:rsid w:val="008E7B77"/>
    <w:rsid w:val="008F452D"/>
    <w:rsid w:val="00901FCD"/>
    <w:rsid w:val="0092399D"/>
    <w:rsid w:val="00924113"/>
    <w:rsid w:val="0092472E"/>
    <w:rsid w:val="009264AD"/>
    <w:rsid w:val="00932828"/>
    <w:rsid w:val="009354D7"/>
    <w:rsid w:val="00953A9B"/>
    <w:rsid w:val="009642C1"/>
    <w:rsid w:val="00972DE3"/>
    <w:rsid w:val="00972EC6"/>
    <w:rsid w:val="0097496A"/>
    <w:rsid w:val="009759DF"/>
    <w:rsid w:val="00985906"/>
    <w:rsid w:val="009859FF"/>
    <w:rsid w:val="009A5D69"/>
    <w:rsid w:val="009B3FEB"/>
    <w:rsid w:val="009B723A"/>
    <w:rsid w:val="009C3539"/>
    <w:rsid w:val="009C74E3"/>
    <w:rsid w:val="009D2C9F"/>
    <w:rsid w:val="009D407A"/>
    <w:rsid w:val="009F62E8"/>
    <w:rsid w:val="00A0296C"/>
    <w:rsid w:val="00A02EE3"/>
    <w:rsid w:val="00A07D53"/>
    <w:rsid w:val="00A1431C"/>
    <w:rsid w:val="00A2067E"/>
    <w:rsid w:val="00A26581"/>
    <w:rsid w:val="00A33A31"/>
    <w:rsid w:val="00A40DB0"/>
    <w:rsid w:val="00A4245A"/>
    <w:rsid w:val="00A44706"/>
    <w:rsid w:val="00A46365"/>
    <w:rsid w:val="00A67BFD"/>
    <w:rsid w:val="00A72766"/>
    <w:rsid w:val="00A72D85"/>
    <w:rsid w:val="00A747FE"/>
    <w:rsid w:val="00A748A3"/>
    <w:rsid w:val="00A8777A"/>
    <w:rsid w:val="00A95DCA"/>
    <w:rsid w:val="00AA0FBD"/>
    <w:rsid w:val="00AA2DCB"/>
    <w:rsid w:val="00AA4E9E"/>
    <w:rsid w:val="00AA5F0E"/>
    <w:rsid w:val="00AA7B37"/>
    <w:rsid w:val="00AC4FCA"/>
    <w:rsid w:val="00AD2E7B"/>
    <w:rsid w:val="00AD50FC"/>
    <w:rsid w:val="00AD544B"/>
    <w:rsid w:val="00AF12E6"/>
    <w:rsid w:val="00B0523C"/>
    <w:rsid w:val="00B13E9A"/>
    <w:rsid w:val="00B42191"/>
    <w:rsid w:val="00B4579B"/>
    <w:rsid w:val="00B519B4"/>
    <w:rsid w:val="00B60E39"/>
    <w:rsid w:val="00B62F40"/>
    <w:rsid w:val="00B675FE"/>
    <w:rsid w:val="00B7191F"/>
    <w:rsid w:val="00B80855"/>
    <w:rsid w:val="00B86685"/>
    <w:rsid w:val="00B92A59"/>
    <w:rsid w:val="00B951B6"/>
    <w:rsid w:val="00B95D0F"/>
    <w:rsid w:val="00BA0AA3"/>
    <w:rsid w:val="00BA4B26"/>
    <w:rsid w:val="00BB07D6"/>
    <w:rsid w:val="00BB4EC4"/>
    <w:rsid w:val="00BD2371"/>
    <w:rsid w:val="00BD444A"/>
    <w:rsid w:val="00BE3634"/>
    <w:rsid w:val="00C02BC5"/>
    <w:rsid w:val="00C12B73"/>
    <w:rsid w:val="00C205A4"/>
    <w:rsid w:val="00C26868"/>
    <w:rsid w:val="00C36A5B"/>
    <w:rsid w:val="00C43D4C"/>
    <w:rsid w:val="00C45D30"/>
    <w:rsid w:val="00C46D64"/>
    <w:rsid w:val="00C82824"/>
    <w:rsid w:val="00C8675C"/>
    <w:rsid w:val="00C87D59"/>
    <w:rsid w:val="00CA2F87"/>
    <w:rsid w:val="00CA54EF"/>
    <w:rsid w:val="00CB5226"/>
    <w:rsid w:val="00CC6137"/>
    <w:rsid w:val="00CC7879"/>
    <w:rsid w:val="00CD1439"/>
    <w:rsid w:val="00CD2110"/>
    <w:rsid w:val="00CD7E15"/>
    <w:rsid w:val="00CE45C1"/>
    <w:rsid w:val="00CE6AA1"/>
    <w:rsid w:val="00D10C30"/>
    <w:rsid w:val="00D15D52"/>
    <w:rsid w:val="00D23F6C"/>
    <w:rsid w:val="00D265F7"/>
    <w:rsid w:val="00D318A5"/>
    <w:rsid w:val="00D35A3C"/>
    <w:rsid w:val="00D4384E"/>
    <w:rsid w:val="00D6098B"/>
    <w:rsid w:val="00D63F62"/>
    <w:rsid w:val="00D70831"/>
    <w:rsid w:val="00D757D1"/>
    <w:rsid w:val="00D819A9"/>
    <w:rsid w:val="00D939FB"/>
    <w:rsid w:val="00D94D8C"/>
    <w:rsid w:val="00D96522"/>
    <w:rsid w:val="00DA15AD"/>
    <w:rsid w:val="00DB12AE"/>
    <w:rsid w:val="00DC764A"/>
    <w:rsid w:val="00DD673A"/>
    <w:rsid w:val="00DF5A09"/>
    <w:rsid w:val="00DF5A19"/>
    <w:rsid w:val="00DF7C41"/>
    <w:rsid w:val="00E26D53"/>
    <w:rsid w:val="00E34BCA"/>
    <w:rsid w:val="00E44FA1"/>
    <w:rsid w:val="00E5188A"/>
    <w:rsid w:val="00E71477"/>
    <w:rsid w:val="00E720D4"/>
    <w:rsid w:val="00E87A41"/>
    <w:rsid w:val="00EB250E"/>
    <w:rsid w:val="00EB5F21"/>
    <w:rsid w:val="00EC2DE0"/>
    <w:rsid w:val="00EC4CCD"/>
    <w:rsid w:val="00EF44A8"/>
    <w:rsid w:val="00F000D5"/>
    <w:rsid w:val="00F00FFC"/>
    <w:rsid w:val="00F06DA7"/>
    <w:rsid w:val="00F166E4"/>
    <w:rsid w:val="00F23942"/>
    <w:rsid w:val="00F2605E"/>
    <w:rsid w:val="00F46CC6"/>
    <w:rsid w:val="00F4716B"/>
    <w:rsid w:val="00F54791"/>
    <w:rsid w:val="00F734F0"/>
    <w:rsid w:val="00F75BA8"/>
    <w:rsid w:val="00F807A9"/>
    <w:rsid w:val="00F83012"/>
    <w:rsid w:val="00F85886"/>
    <w:rsid w:val="00F908B3"/>
    <w:rsid w:val="00FA33F3"/>
    <w:rsid w:val="00FB08DE"/>
    <w:rsid w:val="00FB6A38"/>
    <w:rsid w:val="00FD5BBD"/>
    <w:rsid w:val="00FF5CA8"/>
    <w:rsid w:val="00FF6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E5AAF3B-A3F5-488E-BED6-60D43814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5D6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700" w:lineRule="exact"/>
      <w:ind w:firstLineChars="200" w:firstLine="600"/>
    </w:pPr>
    <w:rPr>
      <w:rFonts w:eastAsia="仿宋_GB2312"/>
      <w:sz w:val="30"/>
    </w:rPr>
  </w:style>
  <w:style w:type="paragraph" w:styleId="a4">
    <w:name w:val="Balloon Text"/>
    <w:basedOn w:val="a"/>
    <w:semiHidden/>
    <w:rsid w:val="00156AA7"/>
    <w:rPr>
      <w:sz w:val="18"/>
      <w:szCs w:val="18"/>
    </w:rPr>
  </w:style>
  <w:style w:type="paragraph" w:styleId="a5">
    <w:name w:val="Date"/>
    <w:basedOn w:val="a"/>
    <w:next w:val="a"/>
    <w:rsid w:val="002E3453"/>
    <w:pPr>
      <w:ind w:leftChars="2500" w:left="100"/>
    </w:pPr>
  </w:style>
  <w:style w:type="paragraph" w:styleId="a6">
    <w:name w:val="header"/>
    <w:basedOn w:val="a"/>
    <w:rsid w:val="00A40DB0"/>
    <w:pPr>
      <w:pBdr>
        <w:bottom w:val="single" w:sz="6" w:space="1" w:color="auto"/>
      </w:pBdr>
      <w:tabs>
        <w:tab w:val="center" w:pos="4153"/>
        <w:tab w:val="right" w:pos="8306"/>
      </w:tabs>
      <w:snapToGrid w:val="0"/>
      <w:jc w:val="center"/>
    </w:pPr>
    <w:rPr>
      <w:sz w:val="18"/>
      <w:szCs w:val="18"/>
    </w:rPr>
  </w:style>
  <w:style w:type="paragraph" w:styleId="a7">
    <w:name w:val="footer"/>
    <w:basedOn w:val="a"/>
    <w:rsid w:val="00A40DB0"/>
    <w:pPr>
      <w:tabs>
        <w:tab w:val="center" w:pos="4153"/>
        <w:tab w:val="right" w:pos="8306"/>
      </w:tabs>
      <w:snapToGrid w:val="0"/>
      <w:jc w:val="left"/>
    </w:pPr>
    <w:rPr>
      <w:sz w:val="18"/>
      <w:szCs w:val="18"/>
    </w:rPr>
  </w:style>
  <w:style w:type="character" w:styleId="a8">
    <w:name w:val="page number"/>
    <w:basedOn w:val="a0"/>
    <w:rsid w:val="00A40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577084">
      <w:bodyDiv w:val="1"/>
      <w:marLeft w:val="0"/>
      <w:marRight w:val="0"/>
      <w:marTop w:val="0"/>
      <w:marBottom w:val="0"/>
      <w:divBdr>
        <w:top w:val="none" w:sz="0" w:space="0" w:color="auto"/>
        <w:left w:val="none" w:sz="0" w:space="0" w:color="auto"/>
        <w:bottom w:val="none" w:sz="0" w:space="0" w:color="auto"/>
        <w:right w:val="none" w:sz="0" w:space="0" w:color="auto"/>
      </w:divBdr>
    </w:div>
    <w:div w:id="692338168">
      <w:bodyDiv w:val="1"/>
      <w:marLeft w:val="0"/>
      <w:marRight w:val="0"/>
      <w:marTop w:val="0"/>
      <w:marBottom w:val="0"/>
      <w:divBdr>
        <w:top w:val="none" w:sz="0" w:space="0" w:color="auto"/>
        <w:left w:val="none" w:sz="0" w:space="0" w:color="auto"/>
        <w:bottom w:val="none" w:sz="0" w:space="0" w:color="auto"/>
        <w:right w:val="none" w:sz="0" w:space="0" w:color="auto"/>
      </w:divBdr>
    </w:div>
    <w:div w:id="15139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79;&#34892;&#25991;&#65288;&#2603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下行文（新）</Template>
  <TotalTime>0</TotalTime>
  <Pages>5</Pages>
  <Words>427</Words>
  <Characters>2435</Characters>
  <Application>Microsoft Office Word</Application>
  <DocSecurity>0</DocSecurity>
  <Lines>20</Lines>
  <Paragraphs>5</Paragraphs>
  <ScaleCrop>false</ScaleCrop>
  <Company>hrbeujwc</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校教字〔2004〕号</dc:title>
  <dc:subject/>
  <dc:creator>User</dc:creator>
  <cp:keywords/>
  <dc:description/>
  <cp:lastModifiedBy>宋晨玮</cp:lastModifiedBy>
  <cp:revision>2</cp:revision>
  <cp:lastPrinted>2016-01-05T08:57:00Z</cp:lastPrinted>
  <dcterms:created xsi:type="dcterms:W3CDTF">2021-05-11T07:10:00Z</dcterms:created>
  <dcterms:modified xsi:type="dcterms:W3CDTF">2021-05-11T07:10:00Z</dcterms:modified>
</cp:coreProperties>
</file>