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7F8D" w:rsidRPr="006A4B68" w:rsidRDefault="00707F8D" w:rsidP="00707F8D">
      <w:pPr>
        <w:jc w:val="center"/>
        <w:outlineLvl w:val="0"/>
        <w:rPr>
          <w:rFonts w:ascii="楷体_GB2312" w:eastAsia="楷体_GB2312" w:hAnsi="Arial" w:cs="Arial" w:hint="eastAsia"/>
          <w:b/>
          <w:color w:val="FF0000"/>
          <w:sz w:val="52"/>
          <w:szCs w:val="52"/>
        </w:rPr>
      </w:pPr>
      <w:r w:rsidRPr="006A4B68">
        <w:rPr>
          <w:rFonts w:ascii="楷体_GB2312" w:eastAsia="楷体_GB2312" w:hAnsi="Arial" w:cs="Arial" w:hint="eastAsia"/>
          <w:b/>
          <w:color w:val="FF0000"/>
          <w:sz w:val="52"/>
          <w:szCs w:val="52"/>
        </w:rPr>
        <w:t>16彩台球比赛规则（国标）</w:t>
      </w:r>
    </w:p>
    <w:p w:rsidR="00707F8D" w:rsidRPr="00F127A7" w:rsidRDefault="00707F8D" w:rsidP="00707F8D">
      <w:pPr>
        <w:ind w:left="80" w:hangingChars="25" w:hanging="80"/>
        <w:rPr>
          <w:rFonts w:ascii="楷体_GB2312" w:eastAsia="楷体_GB2312" w:hAnsi="Arial" w:cs="Arial" w:hint="eastAsia"/>
          <w:sz w:val="32"/>
          <w:szCs w:val="32"/>
        </w:rPr>
      </w:pPr>
      <w:r w:rsidRPr="00F127A7">
        <w:rPr>
          <w:rFonts w:ascii="楷体_GB2312" w:eastAsia="楷体_GB2312" w:hAnsi="宋体" w:cs="Arial" w:hint="eastAsia"/>
          <w:b/>
          <w:sz w:val="32"/>
          <w:szCs w:val="32"/>
        </w:rPr>
        <w:t>一、开球区、置球点：</w:t>
      </w:r>
      <w:r w:rsidRPr="00F127A7">
        <w:rPr>
          <w:rFonts w:ascii="楷体_GB2312" w:eastAsia="楷体_GB2312" w:hAnsi="宋体" w:cs="Arial" w:hint="eastAsia"/>
          <w:sz w:val="32"/>
          <w:szCs w:val="32"/>
        </w:rPr>
        <w:t xml:space="preserve"> </w:t>
      </w:r>
      <w:r w:rsidRPr="00F127A7">
        <w:rPr>
          <w:rFonts w:ascii="楷体_GB2312" w:eastAsia="楷体_GB2312" w:hAnsi="Arial" w:cs="Arial" w:hint="eastAsia"/>
          <w:sz w:val="32"/>
          <w:szCs w:val="32"/>
        </w:rPr>
        <w:br/>
        <w:t>以球台长框距底边四分之一处平行线至底台边为开球区。这个区域内的任意一点为开球点。</w:t>
      </w:r>
      <w:r w:rsidRPr="00F127A7">
        <w:rPr>
          <w:rFonts w:ascii="楷体_GB2312" w:eastAsia="楷体_GB2312" w:hAnsi="Arial" w:cs="Arial" w:hint="eastAsia"/>
          <w:sz w:val="32"/>
          <w:szCs w:val="32"/>
        </w:rPr>
        <w:br/>
      </w:r>
      <w:r w:rsidRPr="00F127A7">
        <w:rPr>
          <w:rFonts w:ascii="楷体_GB2312" w:eastAsia="楷体_GB2312" w:hAnsi="Arial" w:cs="Arial" w:hint="eastAsia"/>
          <w:b/>
          <w:sz w:val="32"/>
          <w:szCs w:val="32"/>
        </w:rPr>
        <w:t xml:space="preserve">二、开球权： </w:t>
      </w:r>
      <w:r w:rsidRPr="00F127A7">
        <w:rPr>
          <w:rFonts w:ascii="楷体_GB2312" w:eastAsia="楷体_GB2312" w:hAnsi="Arial" w:cs="Arial" w:hint="eastAsia"/>
          <w:sz w:val="32"/>
          <w:szCs w:val="32"/>
        </w:rPr>
        <w:br/>
        <w:t xml:space="preserve">第一局可采用掷硬币的方法确定开球权，也可以让对方开球，以后的每局比赛采用上一局胜方开球的方法。 </w:t>
      </w:r>
      <w:r w:rsidRPr="00F127A7">
        <w:rPr>
          <w:rFonts w:ascii="楷体_GB2312" w:eastAsia="楷体_GB2312" w:hAnsi="Arial" w:cs="Arial" w:hint="eastAsia"/>
          <w:sz w:val="32"/>
          <w:szCs w:val="32"/>
        </w:rPr>
        <w:br/>
      </w:r>
      <w:r w:rsidRPr="00F127A7">
        <w:rPr>
          <w:rFonts w:ascii="楷体_GB2312" w:eastAsia="楷体_GB2312" w:hAnsi="Arial" w:cs="Arial" w:hint="eastAsia"/>
          <w:b/>
          <w:sz w:val="32"/>
          <w:szCs w:val="32"/>
        </w:rPr>
        <w:t xml:space="preserve">三、有效得分原则： </w:t>
      </w:r>
      <w:r w:rsidRPr="00F127A7">
        <w:rPr>
          <w:rFonts w:ascii="楷体_GB2312" w:eastAsia="楷体_GB2312" w:hAnsi="Arial" w:cs="Arial" w:hint="eastAsia"/>
          <w:sz w:val="32"/>
          <w:szCs w:val="32"/>
        </w:rPr>
        <w:br/>
      </w:r>
      <w:r>
        <w:rPr>
          <w:rFonts w:ascii="楷体_GB2312" w:eastAsia="楷体_GB2312" w:hAnsi="Arial" w:cs="Arial" w:hint="eastAsia"/>
          <w:sz w:val="32"/>
          <w:szCs w:val="32"/>
        </w:rPr>
        <w:t>按照分色、无顺序、指球（不</w:t>
      </w:r>
      <w:r w:rsidRPr="00F127A7">
        <w:rPr>
          <w:rFonts w:ascii="楷体_GB2312" w:eastAsia="楷体_GB2312" w:hAnsi="Arial" w:cs="Arial" w:hint="eastAsia"/>
          <w:sz w:val="32"/>
          <w:szCs w:val="32"/>
        </w:rPr>
        <w:t>定袋</w:t>
      </w:r>
      <w:r>
        <w:rPr>
          <w:rFonts w:ascii="楷体_GB2312" w:eastAsia="楷体_GB2312" w:hAnsi="Arial" w:cs="Arial" w:hint="eastAsia"/>
          <w:sz w:val="32"/>
          <w:szCs w:val="32"/>
        </w:rPr>
        <w:t>）</w:t>
      </w:r>
      <w:r w:rsidRPr="00F127A7">
        <w:rPr>
          <w:rFonts w:ascii="楷体_GB2312" w:eastAsia="楷体_GB2312" w:hAnsi="Arial" w:cs="Arial" w:hint="eastAsia"/>
          <w:sz w:val="32"/>
          <w:szCs w:val="32"/>
        </w:rPr>
        <w:t>的原则所击落的目标球有效。选手在开球区内任意点开球，不必按顺序，必须指定球把分属自己的目标球全部打进球袋，最后打8号球，</w:t>
      </w:r>
      <w:r>
        <w:rPr>
          <w:rFonts w:ascii="楷体_GB2312" w:eastAsia="楷体_GB2312" w:hAnsi="Arial" w:cs="Arial" w:hint="eastAsia"/>
          <w:sz w:val="32"/>
          <w:szCs w:val="32"/>
        </w:rPr>
        <w:t>先</w:t>
      </w:r>
      <w:r w:rsidRPr="00F127A7">
        <w:rPr>
          <w:rFonts w:ascii="楷体_GB2312" w:eastAsia="楷体_GB2312" w:hAnsi="Arial" w:cs="Arial" w:hint="eastAsia"/>
          <w:sz w:val="32"/>
          <w:szCs w:val="32"/>
        </w:rPr>
        <w:t xml:space="preserve">打进黑8者赢得比赛。 </w:t>
      </w:r>
      <w:r w:rsidRPr="00F127A7">
        <w:rPr>
          <w:rFonts w:ascii="楷体_GB2312" w:eastAsia="楷体_GB2312" w:hAnsi="Arial" w:cs="Arial" w:hint="eastAsia"/>
          <w:sz w:val="32"/>
          <w:szCs w:val="32"/>
        </w:rPr>
        <w:br/>
      </w:r>
      <w:r w:rsidRPr="00F127A7">
        <w:rPr>
          <w:rFonts w:ascii="楷体_GB2312" w:eastAsia="楷体_GB2312" w:hAnsi="Arial" w:cs="Arial" w:hint="eastAsia"/>
          <w:b/>
          <w:sz w:val="32"/>
          <w:szCs w:val="32"/>
        </w:rPr>
        <w:t>四、开球</w:t>
      </w:r>
      <w:r w:rsidRPr="00F127A7">
        <w:rPr>
          <w:rFonts w:ascii="楷体_GB2312" w:eastAsia="楷体_GB2312" w:hAnsi="Arial" w:cs="Arial" w:hint="eastAsia"/>
          <w:sz w:val="32"/>
          <w:szCs w:val="32"/>
        </w:rPr>
        <w:t xml:space="preserve"> </w:t>
      </w:r>
      <w:r w:rsidRPr="00F127A7">
        <w:rPr>
          <w:rFonts w:ascii="楷体_GB2312" w:eastAsia="楷体_GB2312" w:hAnsi="Arial" w:cs="Arial" w:hint="eastAsia"/>
          <w:sz w:val="32"/>
          <w:szCs w:val="32"/>
        </w:rPr>
        <w:br/>
        <w:t xml:space="preserve">1、开球后必须有1球落袋或2球碰边框，否则是无效开球 ； </w:t>
      </w:r>
      <w:r w:rsidRPr="00F127A7">
        <w:rPr>
          <w:rFonts w:ascii="楷体_GB2312" w:eastAsia="楷体_GB2312" w:hAnsi="Arial" w:cs="Arial" w:hint="eastAsia"/>
          <w:sz w:val="32"/>
          <w:szCs w:val="32"/>
        </w:rPr>
        <w:br/>
        <w:t xml:space="preserve">2、出现无效开球后，由对方重新开球； </w:t>
      </w:r>
      <w:r w:rsidRPr="00F127A7">
        <w:rPr>
          <w:rFonts w:ascii="楷体_GB2312" w:eastAsia="楷体_GB2312" w:hAnsi="Arial" w:cs="Arial" w:hint="eastAsia"/>
          <w:sz w:val="32"/>
          <w:szCs w:val="32"/>
        </w:rPr>
        <w:br/>
        <w:t xml:space="preserve">3、开球正常击落1个目标球后，可继续击球，再次被击落球所属的球组为选手以后的目标球组； </w:t>
      </w:r>
      <w:r w:rsidRPr="00F127A7">
        <w:rPr>
          <w:rFonts w:ascii="楷体_GB2312" w:eastAsia="楷体_GB2312" w:hAnsi="Arial" w:cs="Arial" w:hint="eastAsia"/>
          <w:sz w:val="32"/>
          <w:szCs w:val="32"/>
        </w:rPr>
        <w:br/>
        <w:t xml:space="preserve">4、开球击落了两个不同组别的目标球，球手可以选择有利于自己的球组做目标球组； </w:t>
      </w:r>
      <w:r w:rsidRPr="00F127A7">
        <w:rPr>
          <w:rFonts w:ascii="楷体_GB2312" w:eastAsia="楷体_GB2312" w:hAnsi="Arial" w:cs="Arial" w:hint="eastAsia"/>
          <w:sz w:val="32"/>
          <w:szCs w:val="32"/>
        </w:rPr>
        <w:br/>
        <w:t xml:space="preserve">5、开球后没有球落袋，应由另一方选手击球，另一方选手可根据球势任意选择目标球； </w:t>
      </w:r>
      <w:r w:rsidRPr="00F127A7">
        <w:rPr>
          <w:rFonts w:ascii="楷体_GB2312" w:eastAsia="楷体_GB2312" w:hAnsi="Arial" w:cs="Arial" w:hint="eastAsia"/>
          <w:sz w:val="32"/>
          <w:szCs w:val="32"/>
        </w:rPr>
        <w:br/>
        <w:t>6、开球后母球落袋、有球出界或出现其他犯规行为，由对方在开</w:t>
      </w:r>
      <w:r w:rsidRPr="00F127A7">
        <w:rPr>
          <w:rFonts w:ascii="楷体_GB2312" w:eastAsia="楷体_GB2312" w:hAnsi="Arial" w:cs="Arial" w:hint="eastAsia"/>
          <w:sz w:val="32"/>
          <w:szCs w:val="32"/>
        </w:rPr>
        <w:lastRenderedPageBreak/>
        <w:t>球的区域内自由摆放母球进行击球；</w:t>
      </w:r>
      <w:r w:rsidRPr="00F127A7">
        <w:rPr>
          <w:rFonts w:ascii="楷体_GB2312" w:eastAsia="楷体_GB2312" w:hAnsi="Arial" w:cs="Arial" w:hint="eastAsia"/>
          <w:sz w:val="32"/>
          <w:szCs w:val="32"/>
        </w:rPr>
        <w:br/>
        <w:t xml:space="preserve">7、开球时黑八落袋、出界，不算输局，判开球犯规，重摆球由对方重新开球。 </w:t>
      </w:r>
      <w:r w:rsidRPr="00F127A7">
        <w:rPr>
          <w:rFonts w:ascii="楷体_GB2312" w:eastAsia="楷体_GB2312" w:hAnsi="Arial" w:cs="Arial" w:hint="eastAsia"/>
          <w:sz w:val="32"/>
          <w:szCs w:val="32"/>
        </w:rPr>
        <w:br/>
      </w:r>
      <w:r w:rsidRPr="00F127A7">
        <w:rPr>
          <w:rFonts w:ascii="楷体_GB2312" w:eastAsia="楷体_GB2312" w:hAnsi="Arial" w:cs="Arial" w:hint="eastAsia"/>
          <w:b/>
          <w:sz w:val="32"/>
          <w:szCs w:val="32"/>
        </w:rPr>
        <w:t xml:space="preserve">五、犯规 </w:t>
      </w:r>
      <w:r w:rsidRPr="00F127A7">
        <w:rPr>
          <w:rFonts w:ascii="楷体_GB2312" w:eastAsia="楷体_GB2312" w:hAnsi="Arial" w:cs="Arial" w:hint="eastAsia"/>
          <w:b/>
          <w:sz w:val="32"/>
          <w:szCs w:val="32"/>
        </w:rPr>
        <w:br/>
      </w:r>
      <w:r w:rsidRPr="00F127A7">
        <w:rPr>
          <w:rFonts w:ascii="楷体_GB2312" w:eastAsia="楷体_GB2312" w:hAnsi="Arial" w:cs="Arial" w:hint="eastAsia"/>
          <w:sz w:val="32"/>
          <w:szCs w:val="32"/>
        </w:rPr>
        <w:t>空杆；母球落袋；连杆；跳球</w:t>
      </w:r>
      <w:r>
        <w:rPr>
          <w:rFonts w:ascii="楷体_GB2312" w:eastAsia="楷体_GB2312" w:hAnsi="Arial" w:cs="Arial" w:hint="eastAsia"/>
          <w:sz w:val="32"/>
          <w:szCs w:val="32"/>
        </w:rPr>
        <w:t>（未击打球上1/2部以上）</w:t>
      </w:r>
      <w:r w:rsidRPr="00F127A7">
        <w:rPr>
          <w:rFonts w:ascii="楷体_GB2312" w:eastAsia="楷体_GB2312" w:hAnsi="Arial" w:cs="Arial" w:hint="eastAsia"/>
          <w:sz w:val="32"/>
          <w:szCs w:val="32"/>
        </w:rPr>
        <w:t xml:space="preserve">；界外球；错击目标球；错击主球；击球时双脚离地；球未停稳就击球；球未摆好就击球；击球后没有球落袋或触台边。 </w:t>
      </w:r>
    </w:p>
    <w:p w:rsidR="00707F8D" w:rsidRPr="00F127A7" w:rsidRDefault="00707F8D" w:rsidP="00707F8D">
      <w:pPr>
        <w:ind w:left="80" w:hangingChars="25" w:hanging="80"/>
        <w:rPr>
          <w:rFonts w:ascii="楷体_GB2312" w:eastAsia="楷体_GB2312" w:hAnsi="Arial" w:cs="Arial" w:hint="eastAsia"/>
          <w:b/>
          <w:color w:val="FF0000"/>
          <w:sz w:val="32"/>
          <w:szCs w:val="32"/>
        </w:rPr>
      </w:pPr>
      <w:r w:rsidRPr="00F127A7">
        <w:rPr>
          <w:rFonts w:ascii="楷体_GB2312" w:eastAsia="楷体_GB2312" w:hAnsi="Arial" w:cs="Arial" w:hint="eastAsia"/>
          <w:b/>
          <w:sz w:val="32"/>
          <w:szCs w:val="32"/>
        </w:rPr>
        <w:t xml:space="preserve"> 六、违例失机 </w:t>
      </w:r>
      <w:r w:rsidRPr="00F127A7">
        <w:rPr>
          <w:rFonts w:ascii="楷体_GB2312" w:eastAsia="楷体_GB2312" w:hAnsi="Arial" w:cs="Arial" w:hint="eastAsia"/>
          <w:b/>
          <w:sz w:val="32"/>
          <w:szCs w:val="32"/>
        </w:rPr>
        <w:br/>
      </w:r>
      <w:r w:rsidRPr="00F127A7">
        <w:rPr>
          <w:rFonts w:ascii="楷体_GB2312" w:eastAsia="楷体_GB2312" w:hAnsi="Arial" w:cs="Arial" w:hint="eastAsia"/>
          <w:sz w:val="32"/>
          <w:szCs w:val="32"/>
        </w:rPr>
        <w:t>击中未指定的目标球；没明确指报目标球和袋口；击球后无一球进袋或碰台边；那对方将进行自由球。</w:t>
      </w:r>
      <w:r w:rsidRPr="00F127A7">
        <w:rPr>
          <w:rFonts w:ascii="楷体_GB2312" w:eastAsia="楷体_GB2312" w:hAnsi="Arial" w:cs="Arial" w:hint="eastAsia"/>
          <w:sz w:val="32"/>
          <w:szCs w:val="32"/>
        </w:rPr>
        <w:br/>
      </w:r>
      <w:r w:rsidRPr="00F127A7">
        <w:rPr>
          <w:rFonts w:ascii="楷体_GB2312" w:eastAsia="楷体_GB2312" w:hAnsi="Arial" w:cs="Arial" w:hint="eastAsia"/>
          <w:b/>
          <w:sz w:val="32"/>
          <w:szCs w:val="32"/>
        </w:rPr>
        <w:t xml:space="preserve">七、输局 </w:t>
      </w:r>
      <w:r w:rsidRPr="00F127A7">
        <w:rPr>
          <w:rFonts w:ascii="楷体_GB2312" w:eastAsia="楷体_GB2312" w:hAnsi="Arial" w:cs="Arial" w:hint="eastAsia"/>
          <w:b/>
          <w:sz w:val="32"/>
          <w:szCs w:val="32"/>
        </w:rPr>
        <w:br/>
      </w:r>
      <w:r w:rsidRPr="00F127A7">
        <w:rPr>
          <w:rFonts w:ascii="楷体_GB2312" w:eastAsia="楷体_GB2312" w:hAnsi="Arial" w:cs="Arial" w:hint="eastAsia"/>
          <w:sz w:val="32"/>
          <w:szCs w:val="32"/>
        </w:rPr>
        <w:t xml:space="preserve">选手分属的一组球未全部击入袋之前，就打进黑8。 </w:t>
      </w:r>
      <w:r w:rsidRPr="00F127A7">
        <w:rPr>
          <w:rFonts w:ascii="楷体_GB2312" w:eastAsia="楷体_GB2312" w:hAnsi="Arial" w:cs="Arial" w:hint="eastAsia"/>
          <w:sz w:val="32"/>
          <w:szCs w:val="32"/>
        </w:rPr>
        <w:br/>
        <w:t xml:space="preserve">击落己方目标球同时，带进黑"8"。 </w:t>
      </w:r>
      <w:r w:rsidRPr="00F127A7">
        <w:rPr>
          <w:rFonts w:ascii="楷体_GB2312" w:eastAsia="楷体_GB2312" w:hAnsi="Arial" w:cs="Arial" w:hint="eastAsia"/>
          <w:sz w:val="32"/>
          <w:szCs w:val="32"/>
        </w:rPr>
        <w:br/>
        <w:t xml:space="preserve">击打黑"8"时，"8"号球出界。 </w:t>
      </w:r>
      <w:r w:rsidRPr="00F127A7">
        <w:rPr>
          <w:rFonts w:ascii="楷体_GB2312" w:eastAsia="楷体_GB2312" w:hAnsi="Arial" w:cs="Arial" w:hint="eastAsia"/>
          <w:sz w:val="32"/>
          <w:szCs w:val="32"/>
        </w:rPr>
        <w:br/>
        <w:t xml:space="preserve">在击打"8"号球时，母球和黑"8"同时落袋。 </w:t>
      </w:r>
    </w:p>
    <w:p w:rsidR="00E45826" w:rsidRDefault="00E45826"/>
    <w:sectPr w:rsidR="00E45826" w:rsidSect="0089547C">
      <w:pgSz w:w="11906" w:h="16838"/>
      <w:pgMar w:top="1361" w:right="1418" w:bottom="1304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13AAB" w:rsidRDefault="00313AAB" w:rsidP="00707F8D">
      <w:r>
        <w:separator/>
      </w:r>
    </w:p>
  </w:endnote>
  <w:endnote w:type="continuationSeparator" w:id="0">
    <w:p w:rsidR="00313AAB" w:rsidRDefault="00313AAB" w:rsidP="00707F8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13AAB" w:rsidRDefault="00313AAB" w:rsidP="00707F8D">
      <w:r>
        <w:separator/>
      </w:r>
    </w:p>
  </w:footnote>
  <w:footnote w:type="continuationSeparator" w:id="0">
    <w:p w:rsidR="00313AAB" w:rsidRDefault="00313AAB" w:rsidP="00707F8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07F8D"/>
    <w:rsid w:val="000309D6"/>
    <w:rsid w:val="001633DF"/>
    <w:rsid w:val="001C2D12"/>
    <w:rsid w:val="00313AAB"/>
    <w:rsid w:val="004C52E8"/>
    <w:rsid w:val="005658BF"/>
    <w:rsid w:val="006329CE"/>
    <w:rsid w:val="00707F8D"/>
    <w:rsid w:val="00833587"/>
    <w:rsid w:val="00895331"/>
    <w:rsid w:val="00E458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7F8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07F8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07F8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07F8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07F8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108</Words>
  <Characters>616</Characters>
  <Application>Microsoft Office Word</Application>
  <DocSecurity>0</DocSecurity>
  <Lines>5</Lines>
  <Paragraphs>1</Paragraphs>
  <ScaleCrop>false</ScaleCrop>
  <Company>WwW.YlmF.CoM</Company>
  <LinksUpToDate>false</LinksUpToDate>
  <CharactersWithSpaces>723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雨林木风</dc:creator>
  <cp:keywords/>
  <dc:description/>
  <cp:lastModifiedBy>雨林木风</cp:lastModifiedBy>
  <cp:revision>2</cp:revision>
  <dcterms:created xsi:type="dcterms:W3CDTF">2011-11-23T02:05:00Z</dcterms:created>
  <dcterms:modified xsi:type="dcterms:W3CDTF">2011-11-23T02:06:00Z</dcterms:modified>
</cp:coreProperties>
</file>